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116"/>
        <w:gridCol w:w="3084"/>
      </w:tblGrid>
      <w:tr w:rsidR="00372BE1" w:rsidRPr="007D0C48" w14:paraId="52BE0C5C" w14:textId="77777777" w:rsidTr="00064136">
        <w:tc>
          <w:tcPr>
            <w:tcW w:w="6744" w:type="dxa"/>
            <w:gridSpan w:val="2"/>
            <w:tcBorders>
              <w:top w:val="nil"/>
              <w:left w:val="nil"/>
              <w:bottom w:val="nil"/>
              <w:right w:val="nil"/>
            </w:tcBorders>
          </w:tcPr>
          <w:p w14:paraId="4686836A" w14:textId="77777777" w:rsidR="00E27691" w:rsidRPr="007D0C48" w:rsidRDefault="00372BE1" w:rsidP="00E27691">
            <w:pPr>
              <w:pStyle w:val="DepartmentTitle"/>
              <w:tabs>
                <w:tab w:val="left" w:pos="425"/>
              </w:tabs>
            </w:pPr>
            <w:bookmarkStart w:id="0" w:name="bmTop"/>
            <w:bookmarkEnd w:id="0"/>
            <w:r w:rsidRPr="007D0C48">
              <w:t>Department of Health</w:t>
            </w:r>
            <w:r w:rsidR="00E27691" w:rsidRPr="007D0C48">
              <w:t xml:space="preserve"> </w:t>
            </w:r>
          </w:p>
          <w:p w14:paraId="316C50E0" w14:textId="682D427C" w:rsidR="00372BE1" w:rsidRPr="000740C4" w:rsidRDefault="000740C4" w:rsidP="00064136">
            <w:pPr>
              <w:pStyle w:val="Sub-branch"/>
              <w:tabs>
                <w:tab w:val="left" w:pos="425"/>
              </w:tabs>
              <w:rPr>
                <w:b/>
                <w:bCs/>
                <w:sz w:val="28"/>
                <w:szCs w:val="28"/>
              </w:rPr>
            </w:pPr>
            <w:r w:rsidRPr="000740C4">
              <w:rPr>
                <w:b/>
                <w:bCs/>
                <w:sz w:val="28"/>
                <w:szCs w:val="28"/>
              </w:rPr>
              <w:t>PROCEDURE</w:t>
            </w:r>
          </w:p>
        </w:tc>
        <w:tc>
          <w:tcPr>
            <w:tcW w:w="3084" w:type="dxa"/>
            <w:tcBorders>
              <w:top w:val="nil"/>
              <w:left w:val="nil"/>
              <w:bottom w:val="nil"/>
              <w:right w:val="nil"/>
            </w:tcBorders>
          </w:tcPr>
          <w:p w14:paraId="23677346" w14:textId="77777777" w:rsidR="00372BE1" w:rsidRPr="007D0C48" w:rsidRDefault="00E02C44" w:rsidP="00064136">
            <w:pPr>
              <w:pStyle w:val="Logo"/>
              <w:tabs>
                <w:tab w:val="left" w:pos="425"/>
                <w:tab w:val="left" w:pos="8280"/>
                <w:tab w:val="left" w:pos="9180"/>
              </w:tabs>
              <w:spacing w:after="240"/>
            </w:pPr>
            <w:r w:rsidRPr="007D0C48">
              <w:rPr>
                <w:noProof/>
                <w:lang w:eastAsia="en-AU"/>
              </w:rPr>
              <w:drawing>
                <wp:inline distT="0" distB="0" distL="0" distR="0" wp14:anchorId="411BBD3E" wp14:editId="6037C532">
                  <wp:extent cx="981075" cy="914400"/>
                  <wp:effectExtent l="19050" t="0" r="9525" b="0"/>
                  <wp:docPr id="1" name="Picture 1"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372BE1" w:rsidRPr="007D0C48" w14:paraId="2431662F" w14:textId="77777777" w:rsidTr="00064136">
        <w:tc>
          <w:tcPr>
            <w:tcW w:w="9828" w:type="dxa"/>
            <w:gridSpan w:val="3"/>
            <w:tcBorders>
              <w:top w:val="nil"/>
              <w:left w:val="nil"/>
              <w:bottom w:val="nil"/>
              <w:right w:val="nil"/>
            </w:tcBorders>
          </w:tcPr>
          <w:p w14:paraId="5FED0DA5" w14:textId="6F57A9C2" w:rsidR="00372BE1" w:rsidRPr="007D0C48" w:rsidRDefault="007F35E3" w:rsidP="00117ED9">
            <w:pPr>
              <w:pStyle w:val="Heading1"/>
              <w:tabs>
                <w:tab w:val="left" w:pos="425"/>
                <w:tab w:val="left" w:pos="8280"/>
                <w:tab w:val="left" w:pos="9180"/>
              </w:tabs>
              <w:jc w:val="center"/>
            </w:pPr>
            <w:r>
              <w:fldChar w:fldCharType="begin"/>
            </w:r>
            <w:r>
              <w:instrText xml:space="preserve"> DOCPROPERTY  ProcedureTitle  \* MERGEFORMAT </w:instrText>
            </w:r>
            <w:r>
              <w:fldChar w:fldCharType="separate"/>
            </w:r>
            <w:r w:rsidR="004B5708" w:rsidRPr="007D0C48">
              <w:t>P009</w:t>
            </w:r>
            <w:r w:rsidR="000740C4">
              <w:t>-</w:t>
            </w:r>
            <w:r w:rsidR="004B5708" w:rsidRPr="007D0C48">
              <w:t>ETH</w:t>
            </w:r>
            <w:r w:rsidR="004051B4" w:rsidRPr="007D0C48">
              <w:t>:</w:t>
            </w:r>
            <w:r w:rsidR="004B5708" w:rsidRPr="007D0C48">
              <w:t xml:space="preserve"> Exemptions</w:t>
            </w:r>
            <w:r>
              <w:fldChar w:fldCharType="end"/>
            </w:r>
            <w:r w:rsidR="00117ED9" w:rsidRPr="007D0C48">
              <w:t xml:space="preserve"> </w:t>
            </w:r>
            <w:r w:rsidR="00A24995" w:rsidRPr="007D0C48">
              <w:t>from Ethics Review</w:t>
            </w:r>
          </w:p>
        </w:tc>
      </w:tr>
      <w:tr w:rsidR="00D42456" w:rsidRPr="007D0C48" w14:paraId="1606303F"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1629DA7D" w14:textId="77777777" w:rsidR="00D42456" w:rsidRPr="007D0C48" w:rsidRDefault="00394339" w:rsidP="00064136">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 xml:space="preserve">SDMS Id </w:t>
            </w:r>
            <w:r w:rsidR="00D42456" w:rsidRPr="007D0C48">
              <w:rPr>
                <w:rStyle w:val="InformationBlockChar"/>
              </w:rPr>
              <w:t>Number</w:t>
            </w:r>
            <w:r w:rsidR="00272CDD" w:rsidRPr="007D0C48">
              <w:rPr>
                <w:rStyle w:val="InformationBlockChar"/>
              </w:rPr>
              <w:t>:</w:t>
            </w:r>
          </w:p>
        </w:tc>
        <w:tc>
          <w:tcPr>
            <w:tcW w:w="7200" w:type="dxa"/>
            <w:gridSpan w:val="2"/>
            <w:tcBorders>
              <w:top w:val="nil"/>
              <w:bottom w:val="nil"/>
            </w:tcBorders>
            <w:shd w:val="clear" w:color="auto" w:fill="auto"/>
            <w:vAlign w:val="center"/>
          </w:tcPr>
          <w:p w14:paraId="5EAFB6D7" w14:textId="1F50CF19" w:rsidR="00D42456" w:rsidRPr="007D0C48" w:rsidRDefault="009A1E6E" w:rsidP="00064136">
            <w:pPr>
              <w:pStyle w:val="InformationBlockfillin"/>
              <w:tabs>
                <w:tab w:val="left" w:pos="425"/>
                <w:tab w:val="left" w:pos="8280"/>
                <w:tab w:val="left" w:pos="9180"/>
              </w:tabs>
              <w:spacing w:line="300" w:lineRule="exact"/>
              <w:rPr>
                <w:rFonts w:cs="Arial"/>
                <w:iCs/>
                <w:kern w:val="36"/>
                <w:lang w:eastAsia="en-AU"/>
              </w:rPr>
            </w:pPr>
            <w:r>
              <w:t>P23/344</w:t>
            </w:r>
          </w:p>
        </w:tc>
      </w:tr>
      <w:tr w:rsidR="00CC7075" w:rsidRPr="007D0C48" w14:paraId="03687C24"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675A813" w14:textId="77777777" w:rsidR="00CC7075" w:rsidRPr="007D0C48" w:rsidRDefault="00CC7075" w:rsidP="00064136">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Overarching Policy:</w:t>
            </w:r>
          </w:p>
        </w:tc>
        <w:tc>
          <w:tcPr>
            <w:tcW w:w="7200" w:type="dxa"/>
            <w:gridSpan w:val="2"/>
            <w:tcBorders>
              <w:top w:val="nil"/>
              <w:bottom w:val="nil"/>
            </w:tcBorders>
            <w:shd w:val="clear" w:color="auto" w:fill="auto"/>
            <w:vAlign w:val="center"/>
          </w:tcPr>
          <w:p w14:paraId="06377F1D" w14:textId="77777777" w:rsidR="000D7359" w:rsidRPr="007D0C48" w:rsidRDefault="00A55EC0" w:rsidP="00CC7075">
            <w:pPr>
              <w:pStyle w:val="InformationBlockfillin"/>
              <w:tabs>
                <w:tab w:val="left" w:pos="425"/>
                <w:tab w:val="left" w:pos="8280"/>
                <w:tab w:val="left" w:pos="9180"/>
              </w:tabs>
              <w:spacing w:line="300" w:lineRule="exact"/>
            </w:pPr>
            <w:r w:rsidRPr="007D0C48">
              <w:t xml:space="preserve">Research Governance Policy Framework(P20/299) &amp; </w:t>
            </w:r>
          </w:p>
          <w:p w14:paraId="6ABD8371" w14:textId="6E462892" w:rsidR="00CC7075" w:rsidRPr="007D0C48" w:rsidRDefault="00A55EC0" w:rsidP="00CC7075">
            <w:pPr>
              <w:pStyle w:val="InformationBlockfillin"/>
              <w:tabs>
                <w:tab w:val="left" w:pos="425"/>
                <w:tab w:val="left" w:pos="8280"/>
                <w:tab w:val="left" w:pos="9180"/>
              </w:tabs>
              <w:spacing w:line="300" w:lineRule="exact"/>
            </w:pPr>
            <w:r w:rsidRPr="007D0C48">
              <w:t>Low Risk Research Procedure (P22/332)</w:t>
            </w:r>
          </w:p>
        </w:tc>
      </w:tr>
      <w:tr w:rsidR="00E827B4" w:rsidRPr="007D0C48" w14:paraId="066F5780" w14:textId="77777777" w:rsidTr="0006413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A6F2EBE" w14:textId="77777777" w:rsidR="00E827B4" w:rsidRPr="007D0C48" w:rsidRDefault="002E41FE" w:rsidP="00064136">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Effective From</w:t>
            </w:r>
            <w:r w:rsidR="00272CDD" w:rsidRPr="007D0C48">
              <w:rPr>
                <w:rStyle w:val="InformationBlockChar"/>
              </w:rPr>
              <w:t>:</w:t>
            </w:r>
          </w:p>
        </w:tc>
        <w:tc>
          <w:tcPr>
            <w:tcW w:w="7200" w:type="dxa"/>
            <w:gridSpan w:val="2"/>
            <w:tcBorders>
              <w:top w:val="nil"/>
              <w:bottom w:val="nil"/>
            </w:tcBorders>
            <w:shd w:val="clear" w:color="auto" w:fill="auto"/>
            <w:vAlign w:val="center"/>
          </w:tcPr>
          <w:p w14:paraId="76611BAB" w14:textId="6A129E06" w:rsidR="00E827B4" w:rsidRPr="007D0C48" w:rsidRDefault="007F35E3" w:rsidP="00064136">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EffectiveDate  \* MERGEFORMAT </w:instrText>
            </w:r>
            <w:r>
              <w:fldChar w:fldCharType="separate"/>
            </w:r>
            <w:r w:rsidR="000740C4">
              <w:t xml:space="preserve">December </w:t>
            </w:r>
            <w:r w:rsidR="004B5708" w:rsidRPr="007D0C48">
              <w:t>2023</w:t>
            </w:r>
            <w:r>
              <w:fldChar w:fldCharType="end"/>
            </w:r>
          </w:p>
        </w:tc>
      </w:tr>
      <w:tr w:rsidR="00272CDD" w:rsidRPr="007D0C48" w14:paraId="003709A3"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787C7E06" w14:textId="77777777" w:rsidR="00272CDD" w:rsidRPr="007D0C48"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Replaces Doc. No:</w:t>
            </w:r>
          </w:p>
        </w:tc>
        <w:tc>
          <w:tcPr>
            <w:tcW w:w="7200" w:type="dxa"/>
            <w:gridSpan w:val="2"/>
            <w:tcBorders>
              <w:top w:val="nil"/>
              <w:bottom w:val="nil"/>
            </w:tcBorders>
            <w:shd w:val="clear" w:color="auto" w:fill="auto"/>
            <w:vAlign w:val="center"/>
          </w:tcPr>
          <w:p w14:paraId="5AFB92AE" w14:textId="77777777" w:rsidR="00272CDD" w:rsidRPr="007D0C48" w:rsidRDefault="007F35E3"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Replaces  \* MERGEFORMAT </w:instrText>
            </w:r>
            <w:r>
              <w:fldChar w:fldCharType="separate"/>
            </w:r>
            <w:r w:rsidR="004B5708" w:rsidRPr="007D0C48">
              <w:rPr>
                <w:rFonts w:cs="Arial"/>
                <w:iCs/>
                <w:kern w:val="36"/>
                <w:lang w:eastAsia="en-AU"/>
              </w:rPr>
              <w:t>NA</w:t>
            </w:r>
            <w:r>
              <w:rPr>
                <w:rFonts w:cs="Arial"/>
                <w:iCs/>
                <w:kern w:val="36"/>
                <w:lang w:eastAsia="en-AU"/>
              </w:rPr>
              <w:fldChar w:fldCharType="end"/>
            </w:r>
          </w:p>
        </w:tc>
      </w:tr>
      <w:tr w:rsidR="00272CDD" w:rsidRPr="007D0C48" w14:paraId="35E6F787"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5A795F52" w14:textId="77777777" w:rsidR="00272CDD" w:rsidRPr="007D0C48"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Custodian and Review Responsibility:</w:t>
            </w:r>
          </w:p>
        </w:tc>
        <w:tc>
          <w:tcPr>
            <w:tcW w:w="7200" w:type="dxa"/>
            <w:gridSpan w:val="2"/>
            <w:tcBorders>
              <w:top w:val="nil"/>
              <w:bottom w:val="nil"/>
            </w:tcBorders>
            <w:shd w:val="clear" w:color="auto" w:fill="auto"/>
            <w:vAlign w:val="center"/>
          </w:tcPr>
          <w:p w14:paraId="7D4AB3F7" w14:textId="70F6C085" w:rsidR="00272CDD" w:rsidRPr="007D0C48" w:rsidRDefault="005B1AEE" w:rsidP="00272CDD">
            <w:pPr>
              <w:pStyle w:val="InformationBlockfillin"/>
              <w:tabs>
                <w:tab w:val="left" w:pos="425"/>
                <w:tab w:val="left" w:pos="8280"/>
                <w:tab w:val="left" w:pos="9180"/>
              </w:tabs>
              <w:spacing w:line="300" w:lineRule="exact"/>
              <w:rPr>
                <w:rFonts w:cs="Arial"/>
                <w:iCs/>
                <w:kern w:val="36"/>
                <w:lang w:eastAsia="en-AU"/>
              </w:rPr>
            </w:pPr>
            <w:r w:rsidRPr="007D0C48">
              <w:t>Research Governance Office</w:t>
            </w:r>
            <w:r w:rsidR="001F40B7" w:rsidRPr="007D0C48">
              <w:t>, Clinical Quality Regulation and Accreditation (CQRA)</w:t>
            </w:r>
          </w:p>
        </w:tc>
      </w:tr>
      <w:tr w:rsidR="00272CDD" w:rsidRPr="007D0C48" w14:paraId="450305E7"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78B2C5FD" w14:textId="77777777" w:rsidR="00272CDD" w:rsidRPr="007D0C48"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Contact:</w:t>
            </w:r>
          </w:p>
        </w:tc>
        <w:tc>
          <w:tcPr>
            <w:tcW w:w="7200" w:type="dxa"/>
            <w:gridSpan w:val="2"/>
            <w:tcBorders>
              <w:top w:val="nil"/>
              <w:bottom w:val="nil"/>
            </w:tcBorders>
            <w:shd w:val="clear" w:color="auto" w:fill="auto"/>
            <w:vAlign w:val="center"/>
          </w:tcPr>
          <w:p w14:paraId="7D6273D7" w14:textId="2B73CAC6" w:rsidR="00272CDD" w:rsidRPr="007D0C48" w:rsidRDefault="00112128" w:rsidP="00272CDD">
            <w:pPr>
              <w:pStyle w:val="InformationBlockfillin"/>
              <w:tabs>
                <w:tab w:val="left" w:pos="425"/>
                <w:tab w:val="left" w:pos="8280"/>
                <w:tab w:val="left" w:pos="9180"/>
              </w:tabs>
              <w:spacing w:line="300" w:lineRule="exact"/>
              <w:rPr>
                <w:rFonts w:cs="Arial"/>
                <w:iCs/>
                <w:kern w:val="36"/>
                <w:lang w:eastAsia="en-AU"/>
              </w:rPr>
            </w:pPr>
            <w:r w:rsidRPr="007D0C48">
              <w:fldChar w:fldCharType="begin"/>
            </w:r>
            <w:r w:rsidRPr="007D0C48">
              <w:instrText xml:space="preserve"> DOCPROPERTY  CustodianName  \* MERGEFORMAT </w:instrText>
            </w:r>
            <w:r w:rsidRPr="007D0C48">
              <w:rPr>
                <w:rFonts w:cs="Arial"/>
                <w:iCs/>
                <w:kern w:val="36"/>
                <w:lang w:eastAsia="en-AU"/>
              </w:rPr>
              <w:fldChar w:fldCharType="end"/>
            </w:r>
            <w:r w:rsidR="005B1AEE" w:rsidRPr="007D0C48">
              <w:rPr>
                <w:rFonts w:cs="Arial"/>
                <w:iCs/>
                <w:kern w:val="36"/>
              </w:rPr>
              <w:t>Dr Barbara Kameniar, Research Ethics Officer</w:t>
            </w:r>
          </w:p>
        </w:tc>
      </w:tr>
      <w:tr w:rsidR="00272CDD" w:rsidRPr="007D0C48" w14:paraId="3950EBE1" w14:textId="77777777" w:rsidTr="00272CDD">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20064011" w14:textId="77777777" w:rsidR="00272CDD" w:rsidRPr="007D0C48" w:rsidRDefault="00272CDD" w:rsidP="00272CDD">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Applies to:</w:t>
            </w:r>
          </w:p>
        </w:tc>
        <w:tc>
          <w:tcPr>
            <w:tcW w:w="7200" w:type="dxa"/>
            <w:gridSpan w:val="2"/>
            <w:tcBorders>
              <w:top w:val="nil"/>
              <w:bottom w:val="nil"/>
            </w:tcBorders>
            <w:shd w:val="clear" w:color="auto" w:fill="auto"/>
            <w:vAlign w:val="center"/>
          </w:tcPr>
          <w:p w14:paraId="2AD49B27" w14:textId="77777777" w:rsidR="00272CDD" w:rsidRPr="007D0C48" w:rsidRDefault="007F35E3" w:rsidP="00272CDD">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AppliesTo  \* MERGEFORMAT </w:instrText>
            </w:r>
            <w:r>
              <w:fldChar w:fldCharType="separate"/>
            </w:r>
            <w:r w:rsidR="004B5708" w:rsidRPr="007D0C48">
              <w:rPr>
                <w:rFonts w:cs="Arial"/>
                <w:iCs/>
                <w:kern w:val="36"/>
                <w:lang w:eastAsia="en-AU"/>
              </w:rPr>
              <w:t>All Staff</w:t>
            </w:r>
            <w:r>
              <w:rPr>
                <w:rFonts w:cs="Arial"/>
                <w:iCs/>
                <w:kern w:val="36"/>
                <w:lang w:eastAsia="en-AU"/>
              </w:rPr>
              <w:fldChar w:fldCharType="end"/>
            </w:r>
          </w:p>
        </w:tc>
      </w:tr>
      <w:tr w:rsidR="003B40A8" w:rsidRPr="007D0C48" w14:paraId="0821778A" w14:textId="77777777" w:rsidTr="003B40A8">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bottom w:val="nil"/>
            </w:tcBorders>
          </w:tcPr>
          <w:p w14:paraId="7075DFDE" w14:textId="77777777" w:rsidR="003B40A8" w:rsidRPr="007D0C48"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Review Date:</w:t>
            </w:r>
          </w:p>
        </w:tc>
        <w:tc>
          <w:tcPr>
            <w:tcW w:w="7200" w:type="dxa"/>
            <w:gridSpan w:val="2"/>
            <w:tcBorders>
              <w:top w:val="nil"/>
              <w:bottom w:val="nil"/>
            </w:tcBorders>
            <w:shd w:val="clear" w:color="auto" w:fill="auto"/>
            <w:vAlign w:val="center"/>
          </w:tcPr>
          <w:p w14:paraId="751A2C46" w14:textId="5B90E9C2" w:rsidR="003B40A8" w:rsidRPr="007D0C48" w:rsidRDefault="007F35E3" w:rsidP="003B40A8">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ReviewDate  \* MERGEFORMAT </w:instrText>
            </w:r>
            <w:r>
              <w:fldChar w:fldCharType="separate"/>
            </w:r>
            <w:r w:rsidR="000740C4">
              <w:t>December</w:t>
            </w:r>
            <w:r w:rsidR="004B5708" w:rsidRPr="007D0C48">
              <w:rPr>
                <w:rFonts w:cs="Arial"/>
                <w:iCs/>
                <w:kern w:val="36"/>
                <w:lang w:eastAsia="en-AU"/>
              </w:rPr>
              <w:t xml:space="preserve"> 2025</w:t>
            </w:r>
            <w:r>
              <w:rPr>
                <w:rFonts w:cs="Arial"/>
                <w:iCs/>
                <w:kern w:val="36"/>
                <w:lang w:eastAsia="en-AU"/>
              </w:rPr>
              <w:fldChar w:fldCharType="end"/>
            </w:r>
          </w:p>
        </w:tc>
      </w:tr>
      <w:tr w:rsidR="003B40A8" w:rsidRPr="007D0C48" w14:paraId="104ECFFB"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06F39139" w14:textId="77777777" w:rsidR="003B40A8" w:rsidRPr="007D0C48" w:rsidRDefault="003B40A8" w:rsidP="003B40A8">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Key Words:</w:t>
            </w:r>
          </w:p>
        </w:tc>
        <w:tc>
          <w:tcPr>
            <w:tcW w:w="7200" w:type="dxa"/>
            <w:gridSpan w:val="2"/>
            <w:tcBorders>
              <w:top w:val="nil"/>
              <w:bottom w:val="nil"/>
            </w:tcBorders>
            <w:shd w:val="clear" w:color="auto" w:fill="auto"/>
            <w:vAlign w:val="center"/>
          </w:tcPr>
          <w:p w14:paraId="4916F200" w14:textId="77777777" w:rsidR="003B40A8" w:rsidRPr="007D0C48" w:rsidRDefault="007F35E3" w:rsidP="003B40A8">
            <w:pPr>
              <w:pStyle w:val="InformationBlockfillin"/>
              <w:tabs>
                <w:tab w:val="left" w:pos="425"/>
                <w:tab w:val="left" w:pos="8280"/>
                <w:tab w:val="left" w:pos="9180"/>
              </w:tabs>
              <w:spacing w:line="300" w:lineRule="exact"/>
              <w:rPr>
                <w:rFonts w:cs="Arial"/>
                <w:iCs/>
                <w:kern w:val="36"/>
                <w:lang w:eastAsia="en-AU"/>
              </w:rPr>
            </w:pPr>
            <w:r>
              <w:fldChar w:fldCharType="begin"/>
            </w:r>
            <w:r>
              <w:instrText xml:space="preserve"> DOCPROPERTY  Summary  \* MERGEFORMAT </w:instrText>
            </w:r>
            <w:r>
              <w:fldChar w:fldCharType="separate"/>
            </w:r>
            <w:r w:rsidR="004B5708" w:rsidRPr="007D0C48">
              <w:rPr>
                <w:rFonts w:cs="Arial"/>
                <w:iCs/>
                <w:kern w:val="36"/>
                <w:lang w:eastAsia="en-AU"/>
              </w:rPr>
              <w:t>Research Ethics, Exemption, Ethics Approval, Research Governance</w:t>
            </w:r>
            <w:r>
              <w:rPr>
                <w:rFonts w:cs="Arial"/>
                <w:iCs/>
                <w:kern w:val="36"/>
                <w:lang w:eastAsia="en-AU"/>
              </w:rPr>
              <w:fldChar w:fldCharType="end"/>
            </w:r>
          </w:p>
        </w:tc>
      </w:tr>
      <w:tr w:rsidR="003B40A8" w:rsidRPr="007D0C48" w14:paraId="4536C7A6" w14:textId="77777777" w:rsidTr="00731546">
        <w:tblPrEx>
          <w:tblBorders>
            <w:top w:val="none" w:sz="0" w:space="0" w:color="auto"/>
            <w:left w:val="none" w:sz="0" w:space="0" w:color="auto"/>
            <w:right w:val="none" w:sz="0" w:space="0" w:color="auto"/>
            <w:insideH w:val="none" w:sz="0" w:space="0" w:color="auto"/>
            <w:insideV w:val="none" w:sz="0" w:space="0" w:color="auto"/>
          </w:tblBorders>
        </w:tblPrEx>
        <w:tc>
          <w:tcPr>
            <w:tcW w:w="2628" w:type="dxa"/>
            <w:tcBorders>
              <w:top w:val="nil"/>
            </w:tcBorders>
          </w:tcPr>
          <w:p w14:paraId="3A8D8BD4" w14:textId="77777777" w:rsidR="003B40A8" w:rsidRPr="007D0C48" w:rsidRDefault="003B40A8" w:rsidP="00064136">
            <w:pPr>
              <w:pStyle w:val="InformationBlockfillin"/>
              <w:tabs>
                <w:tab w:val="left" w:pos="425"/>
                <w:tab w:val="left" w:pos="1800"/>
                <w:tab w:val="left" w:pos="5040"/>
                <w:tab w:val="left" w:pos="8280"/>
                <w:tab w:val="left" w:pos="9180"/>
              </w:tabs>
              <w:spacing w:line="300" w:lineRule="exact"/>
              <w:rPr>
                <w:rStyle w:val="InformationBlockChar"/>
              </w:rPr>
            </w:pPr>
            <w:r w:rsidRPr="007D0C48">
              <w:rPr>
                <w:rStyle w:val="InformationBlockChar"/>
              </w:rPr>
              <w:t>Routine Disclosure:</w:t>
            </w:r>
          </w:p>
        </w:tc>
        <w:tc>
          <w:tcPr>
            <w:tcW w:w="7200" w:type="dxa"/>
            <w:gridSpan w:val="2"/>
            <w:tcBorders>
              <w:top w:val="nil"/>
              <w:bottom w:val="single" w:sz="4" w:space="0" w:color="auto"/>
            </w:tcBorders>
            <w:shd w:val="clear" w:color="auto" w:fill="auto"/>
            <w:vAlign w:val="center"/>
          </w:tcPr>
          <w:p w14:paraId="633A0DF8" w14:textId="77777777" w:rsidR="00731546" w:rsidRPr="007D0C48" w:rsidRDefault="004B5708" w:rsidP="001F72EF">
            <w:pPr>
              <w:pStyle w:val="InformationBlockfillin"/>
              <w:tabs>
                <w:tab w:val="left" w:pos="425"/>
                <w:tab w:val="left" w:pos="8280"/>
                <w:tab w:val="left" w:pos="9180"/>
              </w:tabs>
              <w:spacing w:line="300" w:lineRule="exact"/>
            </w:pPr>
            <w:bookmarkStart w:id="1" w:name="bmRoutineDisclosure"/>
            <w:bookmarkEnd w:id="1"/>
            <w:r w:rsidRPr="007D0C48">
              <w:t>Yes</w:t>
            </w:r>
          </w:p>
        </w:tc>
      </w:tr>
    </w:tbl>
    <w:p w14:paraId="6195FC00" w14:textId="77777777" w:rsidR="00741AA8" w:rsidRPr="007D0C48" w:rsidRDefault="00741AA8" w:rsidP="00741AA8">
      <w:pPr>
        <w:pStyle w:val="Instructions"/>
        <w:shd w:val="clear" w:color="auto" w:fill="auto"/>
        <w:spacing w:after="40"/>
        <w:rPr>
          <w:rFonts w:ascii="Gill Sans MT" w:hAnsi="Gill Sans MT"/>
          <w:b/>
        </w:rPr>
      </w:pPr>
    </w:p>
    <w:p w14:paraId="51F17DE4" w14:textId="77777777" w:rsidR="00731546" w:rsidRPr="007D0C48" w:rsidRDefault="00731546" w:rsidP="00731546">
      <w:pPr>
        <w:rPr>
          <w:b/>
          <w:lang w:eastAsia="en-AU"/>
        </w:rPr>
      </w:pPr>
      <w:r w:rsidRPr="007D0C48">
        <w:rPr>
          <w:b/>
          <w:lang w:eastAsia="en-AU"/>
        </w:rPr>
        <w:t>Approval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1267"/>
        <w:gridCol w:w="2095"/>
      </w:tblGrid>
      <w:tr w:rsidR="00AE5A73" w:rsidRPr="007D0C48" w14:paraId="60DC9BD2" w14:textId="77777777" w:rsidTr="005F510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38777144" w14:textId="77777777" w:rsidR="00AE5A73" w:rsidRPr="007D0C48" w:rsidRDefault="00AE5A73" w:rsidP="005F5106">
            <w:pPr>
              <w:pStyle w:val="ClearedByText"/>
            </w:pPr>
            <w:r w:rsidRPr="007D0C48">
              <w:t>Prepared by</w:t>
            </w:r>
          </w:p>
        </w:tc>
        <w:tc>
          <w:tcPr>
            <w:tcW w:w="1128" w:type="pct"/>
            <w:tcBorders>
              <w:top w:val="single" w:sz="4" w:space="0" w:color="auto"/>
              <w:left w:val="single" w:sz="4" w:space="0" w:color="auto"/>
              <w:bottom w:val="single" w:sz="4" w:space="0" w:color="auto"/>
              <w:right w:val="single" w:sz="4" w:space="0" w:color="auto"/>
            </w:tcBorders>
            <w:vAlign w:val="center"/>
          </w:tcPr>
          <w:p w14:paraId="59410496" w14:textId="77777777" w:rsidR="00AE5A73" w:rsidRPr="007D0C48" w:rsidRDefault="007F35E3" w:rsidP="005F5106">
            <w:pPr>
              <w:pStyle w:val="ClearedByText"/>
            </w:pPr>
            <w:r>
              <w:fldChar w:fldCharType="begin"/>
            </w:r>
            <w:r>
              <w:instrText xml:space="preserve"> DOCPROPERTY  PreparedBy  \* MERGEFORMAT </w:instrText>
            </w:r>
            <w:r>
              <w:fldChar w:fldCharType="separate"/>
            </w:r>
            <w:r w:rsidR="004B5708" w:rsidRPr="007D0C48">
              <w:t>Dr Barbara Kameniar</w:t>
            </w:r>
            <w:r>
              <w:fldChar w:fldCharType="end"/>
            </w:r>
          </w:p>
        </w:tc>
        <w:tc>
          <w:tcPr>
            <w:tcW w:w="1411" w:type="pct"/>
            <w:tcBorders>
              <w:top w:val="single" w:sz="4" w:space="0" w:color="auto"/>
              <w:left w:val="single" w:sz="4" w:space="0" w:color="auto"/>
              <w:bottom w:val="single" w:sz="4" w:space="0" w:color="auto"/>
              <w:right w:val="single" w:sz="4" w:space="0" w:color="auto"/>
            </w:tcBorders>
            <w:vAlign w:val="center"/>
          </w:tcPr>
          <w:p w14:paraId="2E59C1E4" w14:textId="77777777" w:rsidR="00AE5A73" w:rsidRPr="007D0C48" w:rsidRDefault="007F35E3" w:rsidP="005F5106">
            <w:pPr>
              <w:pStyle w:val="ClearedByText"/>
            </w:pPr>
            <w:r>
              <w:fldChar w:fldCharType="begin"/>
            </w:r>
            <w:r>
              <w:instrText xml:space="preserve"> DOCPROPERTY  PreparedPositionTitle  \* MERGEFORMAT </w:instrText>
            </w:r>
            <w:r>
              <w:fldChar w:fldCharType="separate"/>
            </w:r>
            <w:r w:rsidR="004B5708" w:rsidRPr="007D0C48">
              <w:t>Research Ethics Officer</w:t>
            </w:r>
            <w:r>
              <w:fldChar w:fldCharType="end"/>
            </w:r>
          </w:p>
        </w:tc>
        <w:tc>
          <w:tcPr>
            <w:tcW w:w="658" w:type="pct"/>
            <w:tcBorders>
              <w:top w:val="single" w:sz="4" w:space="0" w:color="auto"/>
              <w:left w:val="single" w:sz="4" w:space="0" w:color="auto"/>
              <w:bottom w:val="single" w:sz="4" w:space="0" w:color="auto"/>
              <w:right w:val="single" w:sz="4" w:space="0" w:color="auto"/>
            </w:tcBorders>
            <w:vAlign w:val="center"/>
          </w:tcPr>
          <w:p w14:paraId="447001AC" w14:textId="49024C0B" w:rsidR="00AE5A73" w:rsidRPr="007D0C48" w:rsidRDefault="007F35E3" w:rsidP="0056793C">
            <w:pPr>
              <w:pStyle w:val="ClearedByText"/>
              <w:jc w:val="center"/>
            </w:pPr>
            <w:r>
              <w:fldChar w:fldCharType="begin"/>
            </w:r>
            <w:r>
              <w:instrText xml:space="preserve"> DOCPROPERTY  PreparedPhone  \* MERGEFORMAT </w:instrText>
            </w:r>
            <w:r>
              <w:fldChar w:fldCharType="separate"/>
            </w:r>
            <w:r w:rsidR="004B5708" w:rsidRPr="007D0C48">
              <w:t xml:space="preserve"> </w:t>
            </w:r>
            <w:r>
              <w:fldChar w:fldCharType="end"/>
            </w:r>
            <w:r w:rsidR="00F2508F" w:rsidRPr="007D0C48">
              <w:t>61654004</w:t>
            </w:r>
          </w:p>
        </w:tc>
        <w:tc>
          <w:tcPr>
            <w:tcW w:w="1088" w:type="pct"/>
            <w:tcBorders>
              <w:top w:val="single" w:sz="4" w:space="0" w:color="auto"/>
              <w:left w:val="single" w:sz="4" w:space="0" w:color="auto"/>
              <w:bottom w:val="single" w:sz="4" w:space="0" w:color="auto"/>
              <w:right w:val="single" w:sz="4" w:space="0" w:color="auto"/>
            </w:tcBorders>
            <w:vAlign w:val="center"/>
          </w:tcPr>
          <w:p w14:paraId="17FD0605" w14:textId="77777777" w:rsidR="00AE5A73" w:rsidRPr="007D0C48" w:rsidRDefault="007F35E3" w:rsidP="005F5106">
            <w:pPr>
              <w:pStyle w:val="ClearedByText"/>
            </w:pPr>
            <w:r>
              <w:fldChar w:fldCharType="begin"/>
            </w:r>
            <w:r>
              <w:instrText xml:space="preserve"> DOCPROPERTY  PreparedDate  \* MERGEFORMAT </w:instrText>
            </w:r>
            <w:r>
              <w:fldChar w:fldCharType="separate"/>
            </w:r>
            <w:r w:rsidR="004B5708" w:rsidRPr="007D0C48">
              <w:t>11 September 2023</w:t>
            </w:r>
            <w:r>
              <w:fldChar w:fldCharType="end"/>
            </w:r>
          </w:p>
        </w:tc>
      </w:tr>
      <w:tr w:rsidR="00F2508F" w:rsidRPr="007D0C48" w14:paraId="4B521CA8" w14:textId="77777777" w:rsidTr="005F5106">
        <w:trPr>
          <w:cantSplit/>
          <w:trHeight w:val="442"/>
        </w:trPr>
        <w:tc>
          <w:tcPr>
            <w:tcW w:w="715" w:type="pct"/>
            <w:tcBorders>
              <w:top w:val="single" w:sz="4" w:space="0" w:color="auto"/>
            </w:tcBorders>
            <w:vAlign w:val="center"/>
          </w:tcPr>
          <w:p w14:paraId="5A875CBA" w14:textId="0881D833" w:rsidR="00F2508F" w:rsidRPr="007D0C48" w:rsidRDefault="00F2508F" w:rsidP="005F5106">
            <w:pPr>
              <w:pStyle w:val="ClearedByText"/>
            </w:pPr>
            <w:r w:rsidRPr="007D0C48">
              <w:t>Through</w:t>
            </w:r>
          </w:p>
        </w:tc>
        <w:tc>
          <w:tcPr>
            <w:tcW w:w="1128" w:type="pct"/>
            <w:tcBorders>
              <w:top w:val="single" w:sz="4" w:space="0" w:color="auto"/>
            </w:tcBorders>
            <w:vAlign w:val="center"/>
          </w:tcPr>
          <w:p w14:paraId="15FD28B6" w14:textId="774CB1BC" w:rsidR="00F2508F" w:rsidRPr="007D0C48" w:rsidRDefault="00F2508F" w:rsidP="005F5106">
            <w:pPr>
              <w:pStyle w:val="ClearedByText"/>
            </w:pPr>
            <w:r w:rsidRPr="007D0C48">
              <w:t>Dr Raisa Cassim</w:t>
            </w:r>
          </w:p>
        </w:tc>
        <w:tc>
          <w:tcPr>
            <w:tcW w:w="1411" w:type="pct"/>
            <w:tcBorders>
              <w:top w:val="single" w:sz="4" w:space="0" w:color="auto"/>
            </w:tcBorders>
            <w:vAlign w:val="center"/>
          </w:tcPr>
          <w:p w14:paraId="2C0F7921" w14:textId="5413ECB7" w:rsidR="00F2508F" w:rsidRPr="007D0C48" w:rsidRDefault="00F2508F" w:rsidP="005F5106">
            <w:pPr>
              <w:pStyle w:val="ClearedByText"/>
            </w:pPr>
            <w:r w:rsidRPr="007D0C48">
              <w:t>Research Governance Coordinator</w:t>
            </w:r>
          </w:p>
        </w:tc>
        <w:tc>
          <w:tcPr>
            <w:tcW w:w="658" w:type="pct"/>
            <w:tcBorders>
              <w:top w:val="single" w:sz="4" w:space="0" w:color="auto"/>
            </w:tcBorders>
            <w:vAlign w:val="center"/>
          </w:tcPr>
          <w:p w14:paraId="68A6A481" w14:textId="76A8B21B" w:rsidR="00F2508F" w:rsidRPr="007D0C48" w:rsidRDefault="0056793C" w:rsidP="0056793C">
            <w:pPr>
              <w:pStyle w:val="ClearedByText"/>
              <w:jc w:val="center"/>
            </w:pPr>
            <w:r w:rsidRPr="007D0C48">
              <w:t>NA</w:t>
            </w:r>
          </w:p>
        </w:tc>
        <w:tc>
          <w:tcPr>
            <w:tcW w:w="1088" w:type="pct"/>
            <w:tcBorders>
              <w:top w:val="single" w:sz="4" w:space="0" w:color="auto"/>
            </w:tcBorders>
            <w:vAlign w:val="center"/>
          </w:tcPr>
          <w:p w14:paraId="5C01C792" w14:textId="540B121A" w:rsidR="00F2508F" w:rsidRPr="007D0C48" w:rsidRDefault="00654428" w:rsidP="005F5106">
            <w:pPr>
              <w:pStyle w:val="ClearedByText"/>
            </w:pPr>
            <w:r w:rsidRPr="007D0C48">
              <w:t>29 September 2023</w:t>
            </w:r>
          </w:p>
        </w:tc>
      </w:tr>
      <w:tr w:rsidR="00F2508F" w:rsidRPr="007D0C48" w14:paraId="4B17812F" w14:textId="77777777" w:rsidTr="0028763C">
        <w:trPr>
          <w:cantSplit/>
          <w:trHeight w:val="442"/>
        </w:trPr>
        <w:tc>
          <w:tcPr>
            <w:tcW w:w="715" w:type="pct"/>
            <w:tcBorders>
              <w:top w:val="single" w:sz="4" w:space="0" w:color="auto"/>
            </w:tcBorders>
            <w:vAlign w:val="center"/>
          </w:tcPr>
          <w:p w14:paraId="7398708F" w14:textId="77777777" w:rsidR="00F2508F" w:rsidRPr="007D0C48" w:rsidRDefault="00F2508F" w:rsidP="0028763C">
            <w:pPr>
              <w:pStyle w:val="ClearedByText"/>
            </w:pPr>
            <w:r w:rsidRPr="007D0C48">
              <w:t>Through</w:t>
            </w:r>
          </w:p>
        </w:tc>
        <w:tc>
          <w:tcPr>
            <w:tcW w:w="1128" w:type="pct"/>
            <w:tcBorders>
              <w:top w:val="single" w:sz="4" w:space="0" w:color="auto"/>
            </w:tcBorders>
            <w:vAlign w:val="center"/>
          </w:tcPr>
          <w:p w14:paraId="3A231157" w14:textId="77777777" w:rsidR="00F2508F" w:rsidRPr="007D0C48" w:rsidRDefault="007F35E3" w:rsidP="0028763C">
            <w:pPr>
              <w:pStyle w:val="ClearedByText"/>
            </w:pPr>
            <w:r>
              <w:fldChar w:fldCharType="begin"/>
            </w:r>
            <w:r>
              <w:instrText xml:space="preserve"> DOCPROPERTY  Through2  \* MERGEFORMAT </w:instrText>
            </w:r>
            <w:r>
              <w:fldChar w:fldCharType="separate"/>
            </w:r>
            <w:r w:rsidR="00F2508F" w:rsidRPr="007D0C48">
              <w:t>Research Innovation Subcommittee</w:t>
            </w:r>
            <w:r>
              <w:fldChar w:fldCharType="end"/>
            </w:r>
          </w:p>
        </w:tc>
        <w:tc>
          <w:tcPr>
            <w:tcW w:w="1411" w:type="pct"/>
            <w:tcBorders>
              <w:top w:val="single" w:sz="4" w:space="0" w:color="auto"/>
            </w:tcBorders>
            <w:vAlign w:val="center"/>
          </w:tcPr>
          <w:p w14:paraId="6E5D05F4" w14:textId="77777777" w:rsidR="00F2508F" w:rsidRPr="007D0C48" w:rsidRDefault="007F35E3" w:rsidP="0028763C">
            <w:pPr>
              <w:pStyle w:val="ClearedByText"/>
            </w:pPr>
            <w:r>
              <w:fldChar w:fldCharType="begin"/>
            </w:r>
            <w:r>
              <w:instrText xml:space="preserve"> DOCPROPERTY  Through2PositionTitle  \* MERGEFORMAT </w:instrText>
            </w:r>
            <w:r>
              <w:fldChar w:fldCharType="separate"/>
            </w:r>
            <w:proofErr w:type="spellStart"/>
            <w:r w:rsidR="00F2508F" w:rsidRPr="007D0C48">
              <w:t>RISc</w:t>
            </w:r>
            <w:proofErr w:type="spellEnd"/>
            <w:r w:rsidR="00F2508F" w:rsidRPr="007D0C48">
              <w:t xml:space="preserve"> Membership</w:t>
            </w:r>
            <w:r>
              <w:fldChar w:fldCharType="end"/>
            </w:r>
          </w:p>
        </w:tc>
        <w:tc>
          <w:tcPr>
            <w:tcW w:w="658" w:type="pct"/>
            <w:tcBorders>
              <w:top w:val="single" w:sz="4" w:space="0" w:color="auto"/>
            </w:tcBorders>
            <w:vAlign w:val="center"/>
          </w:tcPr>
          <w:p w14:paraId="01BA4932" w14:textId="7B7727BF" w:rsidR="00F2508F" w:rsidRPr="007D0C48" w:rsidRDefault="0056793C" w:rsidP="0056793C">
            <w:pPr>
              <w:pStyle w:val="ClearedByText"/>
              <w:jc w:val="center"/>
            </w:pPr>
            <w:r w:rsidRPr="007D0C48">
              <w:t>NA</w:t>
            </w:r>
            <w:r w:rsidR="00F2508F" w:rsidRPr="007D0C48">
              <w:fldChar w:fldCharType="begin"/>
            </w:r>
            <w:r w:rsidR="00F2508F" w:rsidRPr="007D0C48">
              <w:instrText xml:space="preserve"> DOCPROPERTY  Through2Phone  \* MERGEFORMAT </w:instrText>
            </w:r>
            <w:r w:rsidR="00F2508F" w:rsidRPr="007D0C48">
              <w:fldChar w:fldCharType="end"/>
            </w:r>
          </w:p>
        </w:tc>
        <w:tc>
          <w:tcPr>
            <w:tcW w:w="1088" w:type="pct"/>
            <w:tcBorders>
              <w:top w:val="single" w:sz="4" w:space="0" w:color="auto"/>
            </w:tcBorders>
            <w:vAlign w:val="center"/>
          </w:tcPr>
          <w:p w14:paraId="6296B7D6" w14:textId="6C54CB44" w:rsidR="00F2508F" w:rsidRPr="007D0C48" w:rsidRDefault="0056793C" w:rsidP="0028763C">
            <w:pPr>
              <w:pStyle w:val="ClearedByText"/>
            </w:pPr>
            <w:r w:rsidRPr="007D0C48">
              <w:t>15 November 2023</w:t>
            </w:r>
            <w:r w:rsidR="00F2508F" w:rsidRPr="007D0C48">
              <w:fldChar w:fldCharType="begin"/>
            </w:r>
            <w:r w:rsidR="00F2508F" w:rsidRPr="007D0C48">
              <w:instrText xml:space="preserve"> DOCPROPERTY  Through2Date  \* MERGEFORMAT </w:instrText>
            </w:r>
            <w:r w:rsidR="00F2508F" w:rsidRPr="007D0C48">
              <w:fldChar w:fldCharType="end"/>
            </w:r>
          </w:p>
        </w:tc>
      </w:tr>
      <w:tr w:rsidR="0056793C" w:rsidRPr="007D0C48" w14:paraId="14379939" w14:textId="77777777" w:rsidTr="005F5106">
        <w:trPr>
          <w:cantSplit/>
          <w:trHeight w:val="442"/>
        </w:trPr>
        <w:tc>
          <w:tcPr>
            <w:tcW w:w="715" w:type="pct"/>
            <w:vAlign w:val="center"/>
          </w:tcPr>
          <w:p w14:paraId="1BA3645C" w14:textId="77777777" w:rsidR="0056793C" w:rsidRPr="007D0C48" w:rsidRDefault="0056793C" w:rsidP="0056793C">
            <w:pPr>
              <w:pStyle w:val="ClearedByText"/>
            </w:pPr>
            <w:r w:rsidRPr="007D0C48">
              <w:t>Cleared by</w:t>
            </w:r>
          </w:p>
        </w:tc>
        <w:tc>
          <w:tcPr>
            <w:tcW w:w="1128" w:type="pct"/>
            <w:vAlign w:val="center"/>
          </w:tcPr>
          <w:p w14:paraId="664DCC8D" w14:textId="1D0EF584" w:rsidR="0056793C" w:rsidRPr="007D0C48" w:rsidRDefault="0056793C" w:rsidP="0056793C">
            <w:pPr>
              <w:pStyle w:val="ClearedByText"/>
            </w:pPr>
            <w:r w:rsidRPr="007D0C48">
              <w:t xml:space="preserve">Dr Alison </w:t>
            </w:r>
            <w:proofErr w:type="spellStart"/>
            <w:r w:rsidRPr="007D0C48">
              <w:t>Turnock</w:t>
            </w:r>
            <w:proofErr w:type="spellEnd"/>
          </w:p>
        </w:tc>
        <w:tc>
          <w:tcPr>
            <w:tcW w:w="1411" w:type="pct"/>
            <w:vAlign w:val="center"/>
          </w:tcPr>
          <w:p w14:paraId="51AD20BA" w14:textId="43C1B14C" w:rsidR="0056793C" w:rsidRPr="007D0C48" w:rsidRDefault="0056793C" w:rsidP="0056793C">
            <w:pPr>
              <w:pStyle w:val="ClearedByText"/>
            </w:pPr>
            <w:r w:rsidRPr="007D0C48">
              <w:t>Deputy Chief Medical Officer</w:t>
            </w:r>
          </w:p>
        </w:tc>
        <w:tc>
          <w:tcPr>
            <w:tcW w:w="658" w:type="pct"/>
            <w:vAlign w:val="center"/>
          </w:tcPr>
          <w:p w14:paraId="79CD61CC" w14:textId="0E7048F2" w:rsidR="0056793C" w:rsidRPr="007D0C48" w:rsidRDefault="0056793C" w:rsidP="0056793C">
            <w:pPr>
              <w:pStyle w:val="ClearedByText"/>
              <w:jc w:val="center"/>
            </w:pPr>
            <w:r w:rsidRPr="007D0C48">
              <w:rPr>
                <w:color w:val="17365D"/>
                <w:szCs w:val="20"/>
                <w:lang w:eastAsia="en-AU"/>
              </w:rPr>
              <w:t>6166 1322</w:t>
            </w:r>
            <w:r w:rsidRPr="007D0C48">
              <w:rPr>
                <w:rFonts w:cstheme="minorHAnsi"/>
              </w:rPr>
              <w:fldChar w:fldCharType="begin"/>
            </w:r>
            <w:r w:rsidRPr="007D0C48">
              <w:rPr>
                <w:rFonts w:cstheme="minorHAnsi"/>
              </w:rPr>
              <w:instrText xml:space="preserve"> DOCPROPERTY  ClearedPhone  \* MERGEFORMAT </w:instrText>
            </w:r>
            <w:r w:rsidRPr="007D0C48">
              <w:rPr>
                <w:rFonts w:cstheme="minorHAnsi"/>
              </w:rPr>
              <w:fldChar w:fldCharType="end"/>
            </w:r>
          </w:p>
        </w:tc>
        <w:tc>
          <w:tcPr>
            <w:tcW w:w="1088" w:type="pct"/>
            <w:vAlign w:val="center"/>
          </w:tcPr>
          <w:p w14:paraId="572DD455" w14:textId="5709F109" w:rsidR="0056793C" w:rsidRPr="007D0C48" w:rsidRDefault="0056793C" w:rsidP="0056793C">
            <w:pPr>
              <w:pStyle w:val="ClearedByText"/>
            </w:pPr>
            <w:r w:rsidRPr="007D0C48">
              <w:t>26 November 2023</w:t>
            </w:r>
            <w:r w:rsidRPr="007D0C48">
              <w:fldChar w:fldCharType="begin"/>
            </w:r>
            <w:r w:rsidRPr="007D0C48">
              <w:instrText xml:space="preserve"> DOCPROPERTY  ClearedDate  \* MERGEFORMAT </w:instrText>
            </w:r>
            <w:r w:rsidRPr="007D0C48">
              <w:fldChar w:fldCharType="end"/>
            </w:r>
          </w:p>
        </w:tc>
      </w:tr>
    </w:tbl>
    <w:p w14:paraId="33FDD91A" w14:textId="77777777" w:rsidR="00741AA8" w:rsidRPr="007D0C48" w:rsidRDefault="00741AA8" w:rsidP="00741AA8">
      <w:pPr>
        <w:pStyle w:val="Instructions"/>
        <w:shd w:val="clear" w:color="auto" w:fill="auto"/>
        <w:spacing w:after="40"/>
        <w:rPr>
          <w:rFonts w:ascii="Gill Sans MT" w:hAnsi="Gill Sans MT"/>
          <w:b/>
        </w:rPr>
      </w:pPr>
    </w:p>
    <w:p w14:paraId="2C7E9988" w14:textId="77777777" w:rsidR="00731546" w:rsidRPr="007D0C48" w:rsidRDefault="00731546" w:rsidP="00731546">
      <w:pPr>
        <w:rPr>
          <w:b/>
          <w:lang w:eastAsia="en-AU"/>
        </w:rPr>
      </w:pPr>
      <w:r w:rsidRPr="007D0C48">
        <w:rPr>
          <w:b/>
          <w:lang w:eastAsia="en-AU"/>
        </w:rPr>
        <w:t>Revision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2172"/>
        <w:gridCol w:w="2717"/>
        <w:gridCol w:w="3362"/>
      </w:tblGrid>
      <w:tr w:rsidR="00731546" w:rsidRPr="007D0C48" w14:paraId="220AE3C8" w14:textId="77777777" w:rsidTr="00731546">
        <w:trPr>
          <w:cantSplit/>
          <w:trHeight w:val="442"/>
        </w:trPr>
        <w:tc>
          <w:tcPr>
            <w:tcW w:w="715" w:type="pct"/>
            <w:tcBorders>
              <w:top w:val="single" w:sz="4" w:space="0" w:color="auto"/>
              <w:left w:val="single" w:sz="4" w:space="0" w:color="auto"/>
              <w:bottom w:val="single" w:sz="4" w:space="0" w:color="auto"/>
              <w:right w:val="single" w:sz="4" w:space="0" w:color="auto"/>
            </w:tcBorders>
            <w:vAlign w:val="center"/>
          </w:tcPr>
          <w:p w14:paraId="0FD4BD24" w14:textId="77777777" w:rsidR="00731546" w:rsidRPr="007D0C48" w:rsidRDefault="00731546" w:rsidP="00127853">
            <w:pPr>
              <w:pStyle w:val="ClearedByText"/>
              <w:rPr>
                <w:b/>
              </w:rPr>
            </w:pPr>
            <w:r w:rsidRPr="007D0C48">
              <w:rPr>
                <w:b/>
              </w:rPr>
              <w:t>Version</w:t>
            </w:r>
          </w:p>
        </w:tc>
        <w:tc>
          <w:tcPr>
            <w:tcW w:w="1128" w:type="pct"/>
            <w:tcBorders>
              <w:top w:val="single" w:sz="4" w:space="0" w:color="auto"/>
              <w:left w:val="single" w:sz="4" w:space="0" w:color="auto"/>
              <w:bottom w:val="single" w:sz="4" w:space="0" w:color="auto"/>
              <w:right w:val="single" w:sz="4" w:space="0" w:color="auto"/>
            </w:tcBorders>
            <w:vAlign w:val="center"/>
          </w:tcPr>
          <w:p w14:paraId="6F68D389" w14:textId="77777777" w:rsidR="00731546" w:rsidRPr="007D0C48" w:rsidRDefault="00731546" w:rsidP="00731546">
            <w:pPr>
              <w:pStyle w:val="ClearedByText"/>
              <w:rPr>
                <w:b/>
              </w:rPr>
            </w:pPr>
            <w:r w:rsidRPr="007D0C48">
              <w:rPr>
                <w:b/>
              </w:rPr>
              <w:t>Approved By Name</w:t>
            </w:r>
          </w:p>
        </w:tc>
        <w:tc>
          <w:tcPr>
            <w:tcW w:w="1411" w:type="pct"/>
            <w:tcBorders>
              <w:top w:val="single" w:sz="4" w:space="0" w:color="auto"/>
              <w:left w:val="single" w:sz="4" w:space="0" w:color="auto"/>
              <w:bottom w:val="single" w:sz="4" w:space="0" w:color="auto"/>
              <w:right w:val="single" w:sz="4" w:space="0" w:color="auto"/>
            </w:tcBorders>
            <w:vAlign w:val="center"/>
          </w:tcPr>
          <w:p w14:paraId="23881739" w14:textId="77777777" w:rsidR="00731546" w:rsidRPr="007D0C48" w:rsidRDefault="00731546" w:rsidP="00127853">
            <w:pPr>
              <w:pStyle w:val="ClearedByText"/>
              <w:rPr>
                <w:b/>
              </w:rPr>
            </w:pPr>
            <w:r w:rsidRPr="007D0C48">
              <w:rPr>
                <w:b/>
              </w:rPr>
              <w:t>Approved By Title</w:t>
            </w:r>
          </w:p>
        </w:tc>
        <w:tc>
          <w:tcPr>
            <w:tcW w:w="1746" w:type="pct"/>
            <w:tcBorders>
              <w:top w:val="single" w:sz="4" w:space="0" w:color="auto"/>
              <w:left w:val="single" w:sz="4" w:space="0" w:color="auto"/>
              <w:bottom w:val="single" w:sz="4" w:space="0" w:color="auto"/>
              <w:right w:val="single" w:sz="4" w:space="0" w:color="auto"/>
            </w:tcBorders>
            <w:vAlign w:val="center"/>
          </w:tcPr>
          <w:p w14:paraId="36EFA147" w14:textId="77777777" w:rsidR="00731546" w:rsidRPr="007D0C48" w:rsidRDefault="00731546" w:rsidP="00127853">
            <w:pPr>
              <w:pStyle w:val="ClearedByText"/>
              <w:rPr>
                <w:b/>
              </w:rPr>
            </w:pPr>
            <w:r w:rsidRPr="007D0C48">
              <w:rPr>
                <w:b/>
              </w:rPr>
              <w:t>Amendment Notes</w:t>
            </w:r>
          </w:p>
        </w:tc>
      </w:tr>
      <w:tr w:rsidR="00731546" w:rsidRPr="007D0C48" w14:paraId="2BDE1E64" w14:textId="77777777" w:rsidTr="00731546">
        <w:trPr>
          <w:cantSplit/>
          <w:trHeight w:val="442"/>
        </w:trPr>
        <w:tc>
          <w:tcPr>
            <w:tcW w:w="715" w:type="pct"/>
            <w:tcBorders>
              <w:top w:val="single" w:sz="4" w:space="0" w:color="auto"/>
            </w:tcBorders>
            <w:vAlign w:val="center"/>
          </w:tcPr>
          <w:p w14:paraId="16D131F8" w14:textId="5E867889" w:rsidR="00731546" w:rsidRPr="007D0C48" w:rsidRDefault="002D6C0D" w:rsidP="00127853">
            <w:pPr>
              <w:pStyle w:val="ClearedByText"/>
            </w:pPr>
            <w:r w:rsidRPr="007D0C48">
              <w:t>1.0</w:t>
            </w:r>
          </w:p>
        </w:tc>
        <w:tc>
          <w:tcPr>
            <w:tcW w:w="1128" w:type="pct"/>
            <w:tcBorders>
              <w:top w:val="single" w:sz="4" w:space="0" w:color="auto"/>
            </w:tcBorders>
            <w:vAlign w:val="center"/>
          </w:tcPr>
          <w:p w14:paraId="7276C76A" w14:textId="77777777" w:rsidR="00731546" w:rsidRPr="007D0C48" w:rsidRDefault="00731546" w:rsidP="00127853">
            <w:pPr>
              <w:pStyle w:val="ClearedByText"/>
            </w:pPr>
          </w:p>
        </w:tc>
        <w:tc>
          <w:tcPr>
            <w:tcW w:w="1411" w:type="pct"/>
            <w:tcBorders>
              <w:top w:val="single" w:sz="4" w:space="0" w:color="auto"/>
            </w:tcBorders>
            <w:vAlign w:val="center"/>
          </w:tcPr>
          <w:p w14:paraId="51CD22EB" w14:textId="77777777" w:rsidR="00731546" w:rsidRPr="007D0C48" w:rsidRDefault="00731546" w:rsidP="00127853">
            <w:pPr>
              <w:pStyle w:val="ClearedByText"/>
            </w:pPr>
          </w:p>
        </w:tc>
        <w:tc>
          <w:tcPr>
            <w:tcW w:w="1746" w:type="pct"/>
            <w:tcBorders>
              <w:top w:val="single" w:sz="4" w:space="0" w:color="auto"/>
            </w:tcBorders>
            <w:vAlign w:val="center"/>
          </w:tcPr>
          <w:p w14:paraId="45C1837D" w14:textId="77777777" w:rsidR="00731546" w:rsidRPr="007D0C48" w:rsidRDefault="00731546" w:rsidP="00127853">
            <w:pPr>
              <w:pStyle w:val="ClearedByText"/>
            </w:pPr>
          </w:p>
        </w:tc>
      </w:tr>
      <w:tr w:rsidR="00731546" w:rsidRPr="007D0C48" w14:paraId="27960ADD" w14:textId="77777777" w:rsidTr="00731546">
        <w:trPr>
          <w:cantSplit/>
          <w:trHeight w:val="442"/>
        </w:trPr>
        <w:tc>
          <w:tcPr>
            <w:tcW w:w="715" w:type="pct"/>
            <w:tcBorders>
              <w:top w:val="single" w:sz="4" w:space="0" w:color="auto"/>
            </w:tcBorders>
            <w:vAlign w:val="center"/>
          </w:tcPr>
          <w:p w14:paraId="03409CDA" w14:textId="77777777" w:rsidR="00731546" w:rsidRPr="007D0C48" w:rsidRDefault="00731546" w:rsidP="00127853">
            <w:pPr>
              <w:pStyle w:val="ClearedByText"/>
            </w:pPr>
          </w:p>
        </w:tc>
        <w:tc>
          <w:tcPr>
            <w:tcW w:w="1128" w:type="pct"/>
            <w:tcBorders>
              <w:top w:val="single" w:sz="4" w:space="0" w:color="auto"/>
            </w:tcBorders>
            <w:vAlign w:val="center"/>
          </w:tcPr>
          <w:p w14:paraId="60CE0559" w14:textId="77777777" w:rsidR="00731546" w:rsidRPr="007D0C48" w:rsidRDefault="00731546" w:rsidP="00127853">
            <w:pPr>
              <w:pStyle w:val="ClearedByText"/>
            </w:pPr>
          </w:p>
        </w:tc>
        <w:tc>
          <w:tcPr>
            <w:tcW w:w="1411" w:type="pct"/>
            <w:tcBorders>
              <w:top w:val="single" w:sz="4" w:space="0" w:color="auto"/>
            </w:tcBorders>
            <w:vAlign w:val="center"/>
          </w:tcPr>
          <w:p w14:paraId="5AB02357" w14:textId="77777777" w:rsidR="00731546" w:rsidRPr="007D0C48" w:rsidRDefault="00731546" w:rsidP="00127853">
            <w:pPr>
              <w:pStyle w:val="ClearedByText"/>
            </w:pPr>
          </w:p>
        </w:tc>
        <w:tc>
          <w:tcPr>
            <w:tcW w:w="1746" w:type="pct"/>
            <w:tcBorders>
              <w:top w:val="single" w:sz="4" w:space="0" w:color="auto"/>
            </w:tcBorders>
            <w:vAlign w:val="center"/>
          </w:tcPr>
          <w:p w14:paraId="3248A2B0" w14:textId="77777777" w:rsidR="00731546" w:rsidRPr="007D0C48" w:rsidRDefault="00731546" w:rsidP="00127853">
            <w:pPr>
              <w:pStyle w:val="ClearedByText"/>
            </w:pPr>
          </w:p>
        </w:tc>
      </w:tr>
      <w:tr w:rsidR="00731546" w:rsidRPr="007D0C48" w14:paraId="0A8B4E5F" w14:textId="77777777" w:rsidTr="00731546">
        <w:trPr>
          <w:cantSplit/>
          <w:trHeight w:val="442"/>
        </w:trPr>
        <w:tc>
          <w:tcPr>
            <w:tcW w:w="715" w:type="pct"/>
            <w:vAlign w:val="center"/>
          </w:tcPr>
          <w:p w14:paraId="422B7A5B" w14:textId="77777777" w:rsidR="00731546" w:rsidRPr="007D0C48" w:rsidRDefault="00731546" w:rsidP="00127853">
            <w:pPr>
              <w:pStyle w:val="ClearedByText"/>
            </w:pPr>
          </w:p>
        </w:tc>
        <w:tc>
          <w:tcPr>
            <w:tcW w:w="1128" w:type="pct"/>
            <w:vAlign w:val="center"/>
          </w:tcPr>
          <w:p w14:paraId="1901C622" w14:textId="77777777" w:rsidR="00731546" w:rsidRPr="007D0C48" w:rsidRDefault="00731546" w:rsidP="00127853">
            <w:pPr>
              <w:pStyle w:val="ClearedByText"/>
            </w:pPr>
          </w:p>
        </w:tc>
        <w:tc>
          <w:tcPr>
            <w:tcW w:w="1411" w:type="pct"/>
            <w:vAlign w:val="center"/>
          </w:tcPr>
          <w:p w14:paraId="741ACE5B" w14:textId="77777777" w:rsidR="00731546" w:rsidRPr="007D0C48" w:rsidRDefault="00731546" w:rsidP="00127853">
            <w:pPr>
              <w:pStyle w:val="ClearedByText"/>
            </w:pPr>
          </w:p>
        </w:tc>
        <w:tc>
          <w:tcPr>
            <w:tcW w:w="1746" w:type="pct"/>
            <w:vAlign w:val="center"/>
          </w:tcPr>
          <w:p w14:paraId="436B6841" w14:textId="77777777" w:rsidR="00731546" w:rsidRPr="007D0C48" w:rsidRDefault="00731546" w:rsidP="00127853">
            <w:pPr>
              <w:pStyle w:val="ClearedByText"/>
            </w:pPr>
          </w:p>
        </w:tc>
      </w:tr>
    </w:tbl>
    <w:p w14:paraId="1D4A544D" w14:textId="77777777" w:rsidR="00731546" w:rsidRPr="007D0C48" w:rsidRDefault="00731546" w:rsidP="00731546">
      <w:pPr>
        <w:rPr>
          <w:lang w:eastAsia="en-AU"/>
        </w:rPr>
      </w:pPr>
    </w:p>
    <w:p w14:paraId="4790D3E1" w14:textId="77777777" w:rsidR="00741AA8" w:rsidRPr="007D0C48" w:rsidRDefault="00741AA8" w:rsidP="00741AA8">
      <w:pPr>
        <w:rPr>
          <w:lang w:eastAsia="en-AU"/>
        </w:rPr>
      </w:pPr>
    </w:p>
    <w:p w14:paraId="1A1D4AA3" w14:textId="77777777" w:rsidR="00741AA8" w:rsidRPr="007D0C48" w:rsidRDefault="00741AA8" w:rsidP="00741AA8">
      <w:pPr>
        <w:rPr>
          <w:lang w:eastAsia="en-AU"/>
        </w:rPr>
        <w:sectPr w:rsidR="00741AA8" w:rsidRPr="007D0C48" w:rsidSect="00222F16">
          <w:headerReference w:type="even" r:id="rId9"/>
          <w:headerReference w:type="default" r:id="rId10"/>
          <w:footerReference w:type="even" r:id="rId11"/>
          <w:footerReference w:type="default" r:id="rId12"/>
          <w:headerReference w:type="first" r:id="rId13"/>
          <w:footerReference w:type="first" r:id="rId14"/>
          <w:pgSz w:w="11906" w:h="16838" w:code="9"/>
          <w:pgMar w:top="907" w:right="1134" w:bottom="737" w:left="1134" w:header="709" w:footer="580" w:gutter="0"/>
          <w:cols w:space="708"/>
          <w:formProt w:val="0"/>
          <w:docGrid w:linePitch="360"/>
        </w:sectPr>
      </w:pPr>
    </w:p>
    <w:p w14:paraId="70C51844" w14:textId="77777777" w:rsidR="00D24A10" w:rsidRPr="007D0C48" w:rsidRDefault="00E14AAC" w:rsidP="00D24A10">
      <w:pPr>
        <w:spacing w:after="0" w:line="240" w:lineRule="auto"/>
        <w:rPr>
          <w:sz w:val="4"/>
          <w:szCs w:val="16"/>
          <w:lang w:eastAsia="en-AU"/>
        </w:rPr>
      </w:pPr>
      <w:r w:rsidRPr="007D0C48">
        <w:rPr>
          <w:b/>
        </w:rPr>
        <w:br w:type="page"/>
      </w:r>
    </w:p>
    <w:p w14:paraId="37CEF6C1" w14:textId="77777777" w:rsidR="00556F02" w:rsidRPr="007D0C48" w:rsidRDefault="00117ED9" w:rsidP="00E933A8">
      <w:pPr>
        <w:pStyle w:val="Heading3"/>
      </w:pPr>
      <w:bookmarkStart w:id="2" w:name="bmStart"/>
      <w:bookmarkEnd w:id="2"/>
      <w:r w:rsidRPr="007D0C48">
        <w:lastRenderedPageBreak/>
        <w:t>Introduction</w:t>
      </w:r>
    </w:p>
    <w:p w14:paraId="508D0E35" w14:textId="77777777" w:rsidR="00C87A93" w:rsidRPr="007D0C48" w:rsidRDefault="00C87A93" w:rsidP="00C87A93">
      <w:pPr>
        <w:pStyle w:val="BulletedListLevel1"/>
        <w:rPr>
          <w:lang w:eastAsia="en-AU"/>
        </w:rPr>
      </w:pPr>
      <w:r w:rsidRPr="007D0C48">
        <w:rPr>
          <w:lang w:eastAsia="en-AU"/>
        </w:rPr>
        <w:t>This procedure sets out how the exemption from ethics review is determined within the Tasmanian DoH and the processes to be followed to ensure researchers are provided with a notice of exemption when appropriate.</w:t>
      </w:r>
    </w:p>
    <w:p w14:paraId="55B3409E" w14:textId="6FA42F74" w:rsidR="00EF4A4F" w:rsidRPr="007D0C48" w:rsidRDefault="00EF4A4F" w:rsidP="00DF649B">
      <w:pPr>
        <w:pStyle w:val="BulletedListLevel1"/>
        <w:rPr>
          <w:lang w:eastAsia="en-AU"/>
        </w:rPr>
      </w:pPr>
      <w:r w:rsidRPr="007D0C48">
        <w:rPr>
          <w:lang w:eastAsia="en-AU"/>
        </w:rPr>
        <w:t>Some research</w:t>
      </w:r>
      <w:r w:rsidR="00994750" w:rsidRPr="007D0C48">
        <w:rPr>
          <w:lang w:eastAsia="en-AU"/>
        </w:rPr>
        <w:t>, QI, and audit projects</w:t>
      </w:r>
      <w:r w:rsidRPr="007D0C48">
        <w:rPr>
          <w:lang w:eastAsia="en-AU"/>
        </w:rPr>
        <w:t xml:space="preserve"> undertaken within the Tasmanian Department of Health (DoH), including the Tasmanian Health Services (THS)</w:t>
      </w:r>
      <w:r w:rsidR="00994750" w:rsidRPr="007D0C48">
        <w:rPr>
          <w:lang w:eastAsia="en-AU"/>
        </w:rPr>
        <w:t xml:space="preserve"> and by DoH/THS staff</w:t>
      </w:r>
      <w:r w:rsidRPr="007D0C48">
        <w:rPr>
          <w:lang w:eastAsia="en-AU"/>
        </w:rPr>
        <w:t xml:space="preserve"> </w:t>
      </w:r>
      <w:r w:rsidR="00994750" w:rsidRPr="007D0C48">
        <w:rPr>
          <w:lang w:eastAsia="en-AU"/>
        </w:rPr>
        <w:t>will be of lower risk, not involve the use of personal information, and not require ethics review. However, DoH/THS staff may wish to publish findings from such projects.</w:t>
      </w:r>
    </w:p>
    <w:p w14:paraId="1BEC2E99" w14:textId="2CFBD460" w:rsidR="00994750" w:rsidRPr="007D0C48" w:rsidRDefault="00994750" w:rsidP="00DF649B">
      <w:pPr>
        <w:pStyle w:val="BulletedListLevel1"/>
        <w:rPr>
          <w:lang w:eastAsia="en-AU"/>
        </w:rPr>
      </w:pPr>
      <w:r w:rsidRPr="007D0C48">
        <w:rPr>
          <w:lang w:eastAsia="en-AU"/>
        </w:rPr>
        <w:t>Many journals require review of research by a Research Ethics Committee or evidence of an exemption from review.</w:t>
      </w:r>
    </w:p>
    <w:p w14:paraId="36067509" w14:textId="5B08E3BE" w:rsidR="00E53ECE" w:rsidRPr="007D0C48" w:rsidRDefault="00E53ECE" w:rsidP="00E53ECE">
      <w:pPr>
        <w:pStyle w:val="BulletedListLevel1"/>
        <w:rPr>
          <w:lang w:eastAsia="en-AU"/>
        </w:rPr>
      </w:pPr>
      <w:r w:rsidRPr="007D0C48">
        <w:rPr>
          <w:lang w:eastAsia="en-AU"/>
        </w:rPr>
        <w:t xml:space="preserve">The </w:t>
      </w:r>
      <w:r w:rsidRPr="007D0C48">
        <w:rPr>
          <w:i/>
          <w:iCs/>
          <w:lang w:eastAsia="en-AU"/>
        </w:rPr>
        <w:t>National Statement</w:t>
      </w:r>
      <w:r w:rsidR="004273E1" w:rsidRPr="007D0C48">
        <w:rPr>
          <w:i/>
          <w:iCs/>
          <w:lang w:eastAsia="en-AU"/>
        </w:rPr>
        <w:t xml:space="preserve"> on Ethical Conduct in Human Research 2023</w:t>
      </w:r>
      <w:r w:rsidR="004273E1" w:rsidRPr="007D0C48">
        <w:rPr>
          <w:lang w:eastAsia="en-AU"/>
        </w:rPr>
        <w:t xml:space="preserve"> (the National Statement)</w:t>
      </w:r>
      <w:r w:rsidRPr="007D0C48">
        <w:rPr>
          <w:lang w:eastAsia="en-AU"/>
        </w:rPr>
        <w:t xml:space="preserve"> informs and guides all procedures related to ethics review of research, QI, and audit projects within the DoH/THS.</w:t>
      </w:r>
    </w:p>
    <w:p w14:paraId="516BD3D3" w14:textId="038062DB" w:rsidR="00556F02" w:rsidRPr="007D0C48" w:rsidRDefault="00994750" w:rsidP="00994750">
      <w:pPr>
        <w:pStyle w:val="BulletedListLevel1"/>
        <w:rPr>
          <w:lang w:eastAsia="en-AU"/>
        </w:rPr>
      </w:pPr>
      <w:r w:rsidRPr="007D0C48">
        <w:rPr>
          <w:lang w:eastAsia="en-AU"/>
        </w:rPr>
        <w:t xml:space="preserve">In </w:t>
      </w:r>
      <w:r w:rsidR="00842F64" w:rsidRPr="007D0C48">
        <w:rPr>
          <w:lang w:eastAsia="en-AU"/>
        </w:rPr>
        <w:t>set</w:t>
      </w:r>
      <w:r w:rsidRPr="007D0C48">
        <w:rPr>
          <w:lang w:eastAsia="en-AU"/>
        </w:rPr>
        <w:t>ting</w:t>
      </w:r>
      <w:r w:rsidR="00842F64" w:rsidRPr="007D0C48">
        <w:rPr>
          <w:lang w:eastAsia="en-AU"/>
        </w:rPr>
        <w:t xml:space="preserve"> out national standards and core responsibilities for the ethical design, review and conduct of human research</w:t>
      </w:r>
      <w:r w:rsidRPr="007D0C48">
        <w:rPr>
          <w:lang w:eastAsia="en-AU"/>
        </w:rPr>
        <w:t xml:space="preserve"> the National Statement notes that i</w:t>
      </w:r>
      <w:r w:rsidR="00842F64" w:rsidRPr="007D0C48">
        <w:rPr>
          <w:lang w:eastAsia="en-AU"/>
        </w:rPr>
        <w:t xml:space="preserve">nstitutions responsible for research </w:t>
      </w:r>
      <w:r w:rsidR="00684C30" w:rsidRPr="007D0C48">
        <w:rPr>
          <w:lang w:eastAsia="en-AU"/>
        </w:rPr>
        <w:t>are charged with</w:t>
      </w:r>
      <w:r w:rsidR="00842F64" w:rsidRPr="007D0C48">
        <w:rPr>
          <w:lang w:eastAsia="en-AU"/>
        </w:rPr>
        <w:t xml:space="preserve"> determin</w:t>
      </w:r>
      <w:r w:rsidR="00684C30" w:rsidRPr="007D0C48">
        <w:rPr>
          <w:lang w:eastAsia="en-AU"/>
        </w:rPr>
        <w:t>ing</w:t>
      </w:r>
      <w:r w:rsidR="00842F64" w:rsidRPr="007D0C48">
        <w:rPr>
          <w:lang w:eastAsia="en-AU"/>
        </w:rPr>
        <w:t xml:space="preserve"> when </w:t>
      </w:r>
      <w:r w:rsidR="00D20B0B" w:rsidRPr="007D0C48">
        <w:rPr>
          <w:lang w:eastAsia="en-AU"/>
        </w:rPr>
        <w:t xml:space="preserve">the </w:t>
      </w:r>
      <w:r w:rsidR="00842F64" w:rsidRPr="007D0C48">
        <w:rPr>
          <w:lang w:eastAsia="en-AU"/>
        </w:rPr>
        <w:t xml:space="preserve">research might be eligible for a grant of exemption </w:t>
      </w:r>
      <w:r w:rsidR="00F2508F" w:rsidRPr="007D0C48">
        <w:rPr>
          <w:lang w:eastAsia="en-AU"/>
        </w:rPr>
        <w:t>from</w:t>
      </w:r>
      <w:r w:rsidR="00842F64" w:rsidRPr="007D0C48">
        <w:rPr>
          <w:lang w:eastAsia="en-AU"/>
        </w:rPr>
        <w:t xml:space="preserve"> ethics review.</w:t>
      </w:r>
    </w:p>
    <w:p w14:paraId="63F4A69C" w14:textId="52FC5901" w:rsidR="009053D0" w:rsidRPr="007D0C48" w:rsidRDefault="009053D0" w:rsidP="00E46C89">
      <w:pPr>
        <w:pStyle w:val="BulletedListLevel1"/>
        <w:rPr>
          <w:lang w:eastAsia="en-AU"/>
        </w:rPr>
      </w:pPr>
      <w:r w:rsidRPr="007D0C48">
        <w:rPr>
          <w:lang w:eastAsia="en-AU"/>
        </w:rPr>
        <w:t xml:space="preserve">Note, audits undertaken for the following reasons are </w:t>
      </w:r>
      <w:r w:rsidRPr="007D0C48">
        <w:rPr>
          <w:b/>
          <w:bCs/>
          <w:lang w:eastAsia="en-AU"/>
        </w:rPr>
        <w:t>automatically exempt</w:t>
      </w:r>
      <w:r w:rsidRPr="007D0C48">
        <w:rPr>
          <w:lang w:eastAsia="en-AU"/>
        </w:rPr>
        <w:t xml:space="preserve"> from ethics review and therefore not included in this procedure:</w:t>
      </w:r>
    </w:p>
    <w:p w14:paraId="35EF653D" w14:textId="3A5BB9B3" w:rsidR="009053D0" w:rsidRPr="007D0C48" w:rsidRDefault="009053D0" w:rsidP="000D7359">
      <w:pPr>
        <w:pStyle w:val="BulletedListLevel1"/>
        <w:numPr>
          <w:ilvl w:val="1"/>
          <w:numId w:val="14"/>
        </w:numPr>
        <w:ind w:left="1134" w:hanging="567"/>
        <w:rPr>
          <w:lang w:eastAsia="en-AU"/>
        </w:rPr>
      </w:pPr>
      <w:r w:rsidRPr="007D0C48">
        <w:rPr>
          <w:lang w:eastAsia="en-AU"/>
        </w:rPr>
        <w:t>Audits required for compliance by the Federal or State Government</w:t>
      </w:r>
    </w:p>
    <w:p w14:paraId="6BEFE430" w14:textId="5F2EA0F8" w:rsidR="009053D0" w:rsidRPr="007D0C48" w:rsidRDefault="009053D0" w:rsidP="000D7359">
      <w:pPr>
        <w:pStyle w:val="BulletedListLevel1"/>
        <w:numPr>
          <w:ilvl w:val="1"/>
          <w:numId w:val="14"/>
        </w:numPr>
        <w:ind w:left="1134" w:hanging="567"/>
        <w:rPr>
          <w:lang w:eastAsia="en-AU"/>
        </w:rPr>
      </w:pPr>
      <w:r w:rsidRPr="007D0C48">
        <w:rPr>
          <w:lang w:eastAsia="en-AU"/>
        </w:rPr>
        <w:t>Audits which are required for compliance with regulating bodies (e.g., National Association of Testing Authorities, Australia)</w:t>
      </w:r>
    </w:p>
    <w:p w14:paraId="37EDA5F3" w14:textId="1AE23F82" w:rsidR="009053D0" w:rsidRPr="007D0C48" w:rsidRDefault="009053D0" w:rsidP="000D7359">
      <w:pPr>
        <w:pStyle w:val="BulletedListLevel1"/>
        <w:numPr>
          <w:ilvl w:val="1"/>
          <w:numId w:val="14"/>
        </w:numPr>
        <w:ind w:left="1134" w:hanging="567"/>
        <w:rPr>
          <w:lang w:eastAsia="en-AU"/>
        </w:rPr>
      </w:pPr>
      <w:r w:rsidRPr="007D0C48">
        <w:rPr>
          <w:lang w:eastAsia="en-AU"/>
        </w:rPr>
        <w:t>Audits pertaining to health service accreditation process (e.g., meeting requirements of National Safety and Quality Health Service Standards)</w:t>
      </w:r>
    </w:p>
    <w:p w14:paraId="74AB29E7" w14:textId="0E3F6536" w:rsidR="009053D0" w:rsidRPr="007D0C48" w:rsidRDefault="009053D0" w:rsidP="000D7359">
      <w:pPr>
        <w:pStyle w:val="BulletedListLevel1"/>
        <w:numPr>
          <w:ilvl w:val="1"/>
          <w:numId w:val="14"/>
        </w:numPr>
        <w:ind w:left="1134" w:hanging="567"/>
        <w:rPr>
          <w:lang w:eastAsia="en-AU"/>
        </w:rPr>
      </w:pPr>
      <w:r w:rsidRPr="007D0C48">
        <w:rPr>
          <w:lang w:eastAsia="en-AU"/>
        </w:rPr>
        <w:t>Audits which evaluate compliance with documented clinical pathways/guidelines/standards</w:t>
      </w:r>
      <w:r w:rsidR="00A3193D" w:rsidRPr="007D0C48">
        <w:rPr>
          <w:lang w:eastAsia="en-AU"/>
        </w:rPr>
        <w:t xml:space="preserve"> (e.g., many Quality Improvement (QI) </w:t>
      </w:r>
      <w:r w:rsidR="004A030D" w:rsidRPr="007D0C48">
        <w:rPr>
          <w:lang w:eastAsia="en-AU"/>
        </w:rPr>
        <w:t xml:space="preserve">audit </w:t>
      </w:r>
      <w:r w:rsidR="00A3193D" w:rsidRPr="007D0C48">
        <w:rPr>
          <w:lang w:eastAsia="en-AU"/>
        </w:rPr>
        <w:t>projects)</w:t>
      </w:r>
    </w:p>
    <w:p w14:paraId="0216FC68" w14:textId="332E286E" w:rsidR="003D1709" w:rsidRPr="007D0C48" w:rsidRDefault="003D1709" w:rsidP="003D1709">
      <w:pPr>
        <w:pStyle w:val="BulletedListLevel1"/>
      </w:pPr>
      <w:r w:rsidRPr="007D0C48">
        <w:t>This procedure will be revised from time-to-time in response to amendments to the State and National documents that inform it.</w:t>
      </w:r>
    </w:p>
    <w:p w14:paraId="311A8B61" w14:textId="4433A2E4" w:rsidR="00C87A93" w:rsidRPr="007D0C48" w:rsidRDefault="00C87A93" w:rsidP="000D7359">
      <w:pPr>
        <w:pStyle w:val="BulletedListLevel1"/>
      </w:pPr>
      <w:r w:rsidRPr="007D0C48">
        <w:t>This procedure will be evaluated through the Policy Effectiveness Program.</w:t>
      </w:r>
    </w:p>
    <w:p w14:paraId="099555CD" w14:textId="77777777" w:rsidR="00D93DBF" w:rsidRPr="007D0C48" w:rsidRDefault="00117ED9" w:rsidP="003C3DEB">
      <w:pPr>
        <w:pStyle w:val="Heading3"/>
        <w:rPr>
          <w:lang w:eastAsia="en-AU"/>
        </w:rPr>
      </w:pPr>
      <w:r w:rsidRPr="007D0C48">
        <w:rPr>
          <w:lang w:eastAsia="en-AU"/>
        </w:rPr>
        <w:t>Mandatory R</w:t>
      </w:r>
      <w:r w:rsidR="00D93DBF" w:rsidRPr="007D0C48">
        <w:rPr>
          <w:lang w:eastAsia="en-AU"/>
        </w:rPr>
        <w:t>equirements</w:t>
      </w:r>
    </w:p>
    <w:p w14:paraId="1F71DA14" w14:textId="66D905D7" w:rsidR="00D93DBF" w:rsidRPr="007D0C48" w:rsidRDefault="0041773E" w:rsidP="00D93DBF">
      <w:pPr>
        <w:pStyle w:val="BulletedListLevel1"/>
        <w:rPr>
          <w:lang w:eastAsia="en-AU"/>
        </w:rPr>
      </w:pPr>
      <w:r w:rsidRPr="007D0C48">
        <w:rPr>
          <w:lang w:eastAsia="en-AU"/>
        </w:rPr>
        <w:t xml:space="preserve">This procedure must only be used when the research does </w:t>
      </w:r>
      <w:r w:rsidRPr="007D0C48">
        <w:rPr>
          <w:b/>
          <w:bCs/>
          <w:lang w:eastAsia="en-AU"/>
        </w:rPr>
        <w:t>NOT</w:t>
      </w:r>
      <w:r w:rsidRPr="007D0C48">
        <w:rPr>
          <w:lang w:eastAsia="en-AU"/>
        </w:rPr>
        <w:t xml:space="preserve"> involve the use of personal information without consent.</w:t>
      </w:r>
    </w:p>
    <w:p w14:paraId="6DC7EB68" w14:textId="488887E3" w:rsidR="00117ED9" w:rsidRPr="007D0C48" w:rsidRDefault="0041773E" w:rsidP="00D93DBF">
      <w:pPr>
        <w:pStyle w:val="BulletedListLevel1"/>
        <w:rPr>
          <w:lang w:eastAsia="en-AU"/>
        </w:rPr>
      </w:pPr>
      <w:r w:rsidRPr="007D0C48">
        <w:rPr>
          <w:lang w:eastAsia="en-AU"/>
        </w:rPr>
        <w:t xml:space="preserve">If the research involves the use of personal information without consent a </w:t>
      </w:r>
      <w:r w:rsidRPr="007D0C48">
        <w:rPr>
          <w:b/>
          <w:bCs/>
          <w:lang w:eastAsia="en-AU"/>
        </w:rPr>
        <w:t>waiver of consent</w:t>
      </w:r>
      <w:r w:rsidRPr="007D0C48">
        <w:rPr>
          <w:lang w:eastAsia="en-AU"/>
        </w:rPr>
        <w:t xml:space="preserve"> must be sought from an HREC</w:t>
      </w:r>
      <w:r w:rsidR="004D576F" w:rsidRPr="007D0C48">
        <w:rPr>
          <w:lang w:eastAsia="en-AU"/>
        </w:rPr>
        <w:t xml:space="preserve"> (see</w:t>
      </w:r>
      <w:r w:rsidR="004A030D" w:rsidRPr="007D0C48">
        <w:rPr>
          <w:lang w:eastAsia="en-AU"/>
        </w:rPr>
        <w:t xml:space="preserve"> </w:t>
      </w:r>
      <w:hyperlink w:anchor="_Attachment_1" w:history="1">
        <w:r w:rsidR="004A030D" w:rsidRPr="007D0C48">
          <w:rPr>
            <w:rStyle w:val="Hyperlink"/>
            <w:lang w:eastAsia="en-AU"/>
          </w:rPr>
          <w:t>Attachment 1</w:t>
        </w:r>
      </w:hyperlink>
      <w:r w:rsidR="004A030D" w:rsidRPr="007D0C48">
        <w:rPr>
          <w:lang w:eastAsia="en-AU"/>
        </w:rPr>
        <w:t xml:space="preserve"> and </w:t>
      </w:r>
      <w:r w:rsidR="004A030D" w:rsidRPr="007D0C48">
        <w:rPr>
          <w:i/>
          <w:iCs/>
          <w:lang w:eastAsia="en-AU"/>
        </w:rPr>
        <w:t>Guidelines under Section 95 of the Privacy Act 1988).</w:t>
      </w:r>
    </w:p>
    <w:p w14:paraId="58755F34" w14:textId="0D871A6B" w:rsidR="007402C6" w:rsidRPr="007D0C48" w:rsidRDefault="007402C6" w:rsidP="00D93DBF">
      <w:pPr>
        <w:pStyle w:val="BulletedListLevel1"/>
        <w:rPr>
          <w:lang w:eastAsia="en-AU"/>
        </w:rPr>
      </w:pPr>
      <w:r w:rsidRPr="007D0C48">
        <w:rPr>
          <w:lang w:eastAsia="en-AU"/>
        </w:rPr>
        <w:t xml:space="preserve">Records of any exemptions to ethics review must be </w:t>
      </w:r>
      <w:r w:rsidR="00711210" w:rsidRPr="007D0C48">
        <w:rPr>
          <w:lang w:eastAsia="en-AU"/>
        </w:rPr>
        <w:t>securely stored</w:t>
      </w:r>
      <w:r w:rsidR="007C57F6" w:rsidRPr="007D0C48">
        <w:rPr>
          <w:lang w:eastAsia="en-AU"/>
        </w:rPr>
        <w:t>.</w:t>
      </w:r>
    </w:p>
    <w:p w14:paraId="3B6CB70E" w14:textId="0F27128F" w:rsidR="002A2179" w:rsidRPr="007D0C48" w:rsidRDefault="002A2179" w:rsidP="00D93DBF">
      <w:pPr>
        <w:pStyle w:val="BulletedListLevel1"/>
        <w:rPr>
          <w:lang w:eastAsia="en-AU"/>
        </w:rPr>
      </w:pPr>
      <w:r w:rsidRPr="007D0C48">
        <w:rPr>
          <w:lang w:eastAsia="en-AU"/>
        </w:rPr>
        <w:t xml:space="preserve">Research eligible for exemption must carry </w:t>
      </w:r>
      <w:r w:rsidRPr="007D0C48">
        <w:rPr>
          <w:b/>
          <w:bCs/>
          <w:lang w:eastAsia="en-AU"/>
        </w:rPr>
        <w:t>no more than a lower risk</w:t>
      </w:r>
      <w:r w:rsidRPr="007D0C48">
        <w:rPr>
          <w:lang w:eastAsia="en-AU"/>
        </w:rPr>
        <w:t xml:space="preserve"> to participants or the community and </w:t>
      </w:r>
      <w:r w:rsidR="0098469C" w:rsidRPr="007D0C48">
        <w:rPr>
          <w:lang w:eastAsia="en-AU"/>
        </w:rPr>
        <w:t xml:space="preserve">must </w:t>
      </w:r>
      <w:r w:rsidRPr="007D0C48">
        <w:rPr>
          <w:lang w:eastAsia="en-AU"/>
        </w:rPr>
        <w:t xml:space="preserve">satisfy at least one of the conditions </w:t>
      </w:r>
      <w:r w:rsidR="007C57F6" w:rsidRPr="007D0C48">
        <w:rPr>
          <w:lang w:eastAsia="en-AU"/>
        </w:rPr>
        <w:t>outlined in</w:t>
      </w:r>
      <w:r w:rsidR="00711161" w:rsidRPr="007D0C48">
        <w:rPr>
          <w:lang w:eastAsia="en-AU"/>
        </w:rPr>
        <w:t xml:space="preserve"> the National Statement and </w:t>
      </w:r>
      <w:r w:rsidRPr="007D0C48">
        <w:rPr>
          <w:lang w:eastAsia="en-AU"/>
        </w:rPr>
        <w:t>listed below:</w:t>
      </w:r>
    </w:p>
    <w:p w14:paraId="25166D19" w14:textId="3653AD63" w:rsidR="002A2179" w:rsidRPr="007D0C48" w:rsidRDefault="00711161" w:rsidP="000D7359">
      <w:pPr>
        <w:pStyle w:val="BulletedListLevel1"/>
        <w:numPr>
          <w:ilvl w:val="1"/>
          <w:numId w:val="14"/>
        </w:numPr>
        <w:ind w:left="1134" w:hanging="567"/>
        <w:rPr>
          <w:lang w:eastAsia="en-AU"/>
        </w:rPr>
      </w:pPr>
      <w:r w:rsidRPr="007D0C48">
        <w:rPr>
          <w:lang w:eastAsia="en-AU"/>
        </w:rPr>
        <w:t>‘</w:t>
      </w:r>
      <w:r w:rsidR="0098469C" w:rsidRPr="007D0C48">
        <w:rPr>
          <w:lang w:eastAsia="en-AU"/>
        </w:rPr>
        <w:t>The</w:t>
      </w:r>
      <w:r w:rsidRPr="007D0C48">
        <w:rPr>
          <w:lang w:eastAsia="en-AU"/>
        </w:rPr>
        <w:t xml:space="preserve"> research involves the use of collections of information or data from which all personal identifiers have been removed prior to being received by the researchers and where researchers explicitly agree</w:t>
      </w:r>
      <w:r w:rsidR="00E53ECE" w:rsidRPr="007D0C48">
        <w:rPr>
          <w:lang w:eastAsia="en-AU"/>
        </w:rPr>
        <w:t>:</w:t>
      </w:r>
    </w:p>
    <w:p w14:paraId="066FF99C" w14:textId="0C0E47BE" w:rsidR="00711161" w:rsidRPr="007D0C48" w:rsidRDefault="007C57F6" w:rsidP="000D7359">
      <w:pPr>
        <w:pStyle w:val="BulletedListLevel1"/>
        <w:numPr>
          <w:ilvl w:val="2"/>
          <w:numId w:val="15"/>
        </w:numPr>
        <w:ind w:left="1701" w:hanging="567"/>
        <w:rPr>
          <w:lang w:eastAsia="en-AU"/>
        </w:rPr>
      </w:pPr>
      <w:r w:rsidRPr="007D0C48">
        <w:rPr>
          <w:lang w:eastAsia="en-AU"/>
        </w:rPr>
        <w:t>n</w:t>
      </w:r>
      <w:r w:rsidR="00711161" w:rsidRPr="007D0C48">
        <w:rPr>
          <w:lang w:eastAsia="en-AU"/>
        </w:rPr>
        <w:t xml:space="preserve">ot to attempt to re-identify those with whom the information or data is </w:t>
      </w:r>
      <w:proofErr w:type="gramStart"/>
      <w:r w:rsidR="00711161" w:rsidRPr="007D0C48">
        <w:rPr>
          <w:lang w:eastAsia="en-AU"/>
        </w:rPr>
        <w:t>associated;</w:t>
      </w:r>
      <w:proofErr w:type="gramEnd"/>
    </w:p>
    <w:p w14:paraId="1705B5D2" w14:textId="0EA5A488" w:rsidR="00711161" w:rsidRPr="007D0C48" w:rsidRDefault="007C57F6" w:rsidP="000D7359">
      <w:pPr>
        <w:pStyle w:val="BulletedListLevel1"/>
        <w:numPr>
          <w:ilvl w:val="2"/>
          <w:numId w:val="15"/>
        </w:numPr>
        <w:ind w:left="1701" w:hanging="567"/>
        <w:rPr>
          <w:lang w:eastAsia="en-AU"/>
        </w:rPr>
      </w:pPr>
      <w:r w:rsidRPr="007D0C48">
        <w:rPr>
          <w:lang w:eastAsia="en-AU"/>
        </w:rPr>
        <w:t>t</w:t>
      </w:r>
      <w:r w:rsidR="00711161" w:rsidRPr="007D0C48">
        <w:rPr>
          <w:lang w:eastAsia="en-AU"/>
        </w:rPr>
        <w:t xml:space="preserve">o take all reasonable steps to prevent re-identification of the information or data for unauthorised purposes or access to the information or data by those who are not authorised; and </w:t>
      </w:r>
    </w:p>
    <w:p w14:paraId="48E9568D" w14:textId="09D93232" w:rsidR="00711161" w:rsidRPr="007D0C48" w:rsidRDefault="007C57F6" w:rsidP="000D7359">
      <w:pPr>
        <w:pStyle w:val="BulletedListLevel1"/>
        <w:numPr>
          <w:ilvl w:val="2"/>
          <w:numId w:val="15"/>
        </w:numPr>
        <w:ind w:left="1701" w:hanging="567"/>
        <w:rPr>
          <w:lang w:eastAsia="en-AU"/>
        </w:rPr>
      </w:pPr>
      <w:r w:rsidRPr="007D0C48">
        <w:rPr>
          <w:lang w:eastAsia="en-AU"/>
        </w:rPr>
        <w:t>t</w:t>
      </w:r>
      <w:r w:rsidR="00711161" w:rsidRPr="007D0C48">
        <w:rPr>
          <w:lang w:eastAsia="en-AU"/>
        </w:rPr>
        <w:t>hat any sharing of any research data during or after the project will not create any additional risks to re-identification of the information or data</w:t>
      </w:r>
    </w:p>
    <w:p w14:paraId="61FBAF2D" w14:textId="70339FC8" w:rsidR="007C57F6" w:rsidRPr="007D0C48" w:rsidRDefault="007C57F6" w:rsidP="000D7359">
      <w:pPr>
        <w:pStyle w:val="BulletedListLevel1"/>
        <w:numPr>
          <w:ilvl w:val="1"/>
          <w:numId w:val="14"/>
        </w:numPr>
        <w:ind w:left="1134" w:hanging="567"/>
        <w:rPr>
          <w:lang w:eastAsia="en-AU"/>
        </w:rPr>
      </w:pPr>
      <w:r w:rsidRPr="007D0C48">
        <w:rPr>
          <w:lang w:eastAsia="en-AU"/>
        </w:rPr>
        <w:t xml:space="preserve">the research is restricted to surveys and observation of public behaviour using information that was or will be collected and recorded without personal identifiers and is highly unlikely to cause distress to anyone associated with the information or the outcomes of the </w:t>
      </w:r>
      <w:proofErr w:type="gramStart"/>
      <w:r w:rsidRPr="007D0C48">
        <w:rPr>
          <w:lang w:eastAsia="en-AU"/>
        </w:rPr>
        <w:t>research;</w:t>
      </w:r>
      <w:proofErr w:type="gramEnd"/>
    </w:p>
    <w:p w14:paraId="0785C06F" w14:textId="3958532E" w:rsidR="007C57F6" w:rsidRPr="007D0C48" w:rsidRDefault="007C57F6" w:rsidP="000D7359">
      <w:pPr>
        <w:pStyle w:val="BulletedListLevel1"/>
        <w:numPr>
          <w:ilvl w:val="1"/>
          <w:numId w:val="14"/>
        </w:numPr>
        <w:ind w:left="1134" w:hanging="567"/>
        <w:rPr>
          <w:lang w:eastAsia="en-AU"/>
        </w:rPr>
      </w:pPr>
      <w:r w:rsidRPr="007D0C48">
        <w:rPr>
          <w:lang w:eastAsia="en-AU"/>
        </w:rPr>
        <w:t xml:space="preserve">is conducted as part of an educational training program in which the research activity is for training purposes only and where any outcomes or documentation are for program use </w:t>
      </w:r>
      <w:proofErr w:type="gramStart"/>
      <w:r w:rsidRPr="007D0C48">
        <w:rPr>
          <w:lang w:eastAsia="en-AU"/>
        </w:rPr>
        <w:t>only;</w:t>
      </w:r>
      <w:proofErr w:type="gramEnd"/>
    </w:p>
    <w:p w14:paraId="348858F3" w14:textId="49FD75E2" w:rsidR="0098469C" w:rsidRPr="007D0C48" w:rsidRDefault="007C57F6" w:rsidP="000D7359">
      <w:pPr>
        <w:pStyle w:val="BulletedListLevel1"/>
        <w:numPr>
          <w:ilvl w:val="1"/>
          <w:numId w:val="14"/>
        </w:numPr>
        <w:ind w:left="1134" w:hanging="567"/>
        <w:rPr>
          <w:lang w:eastAsia="en-AU"/>
        </w:rPr>
      </w:pPr>
      <w:r w:rsidRPr="007D0C48">
        <w:rPr>
          <w:lang w:eastAsia="en-AU"/>
        </w:rPr>
        <w:t>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w:t>
      </w:r>
      <w:r w:rsidR="00EE012D" w:rsidRPr="007D0C48">
        <w:rPr>
          <w:lang w:eastAsia="en-AU"/>
        </w:rPr>
        <w:t>’ (NS paras 5.1.15-5.1.17)</w:t>
      </w:r>
      <w:r w:rsidRPr="007D0C48">
        <w:rPr>
          <w:lang w:eastAsia="en-AU"/>
        </w:rPr>
        <w:t>.</w:t>
      </w:r>
    </w:p>
    <w:p w14:paraId="3163D3C8" w14:textId="77777777" w:rsidR="00D93DBF" w:rsidRPr="007D0C48" w:rsidRDefault="00D93DBF" w:rsidP="00D93DBF">
      <w:pPr>
        <w:pStyle w:val="Heading3"/>
        <w:keepLines/>
        <w:rPr>
          <w:lang w:eastAsia="en-AU"/>
        </w:rPr>
      </w:pPr>
      <w:r w:rsidRPr="007D0C48">
        <w:rPr>
          <w:lang w:eastAsia="en-AU"/>
        </w:rPr>
        <w:t>Roles and Responsibilities/Delegations</w:t>
      </w:r>
    </w:p>
    <w:p w14:paraId="5FCC71D0" w14:textId="656E47E4" w:rsidR="001F40B7" w:rsidRPr="007D0C48" w:rsidRDefault="001F40B7" w:rsidP="000D7359">
      <w:pPr>
        <w:pStyle w:val="Heading4"/>
      </w:pPr>
      <w:r w:rsidRPr="007D0C48">
        <w:t>Researchers</w:t>
      </w:r>
      <w:r w:rsidR="0054352F" w:rsidRPr="007D0C48">
        <w:t>/Investigators</w:t>
      </w:r>
      <w:r w:rsidRPr="007D0C48">
        <w:t xml:space="preserve"> are responsible for: </w:t>
      </w:r>
    </w:p>
    <w:p w14:paraId="2D567601" w14:textId="5701FC57" w:rsidR="001F40B7" w:rsidRPr="007D0C48" w:rsidRDefault="001F40B7" w:rsidP="000D7359">
      <w:pPr>
        <w:pStyle w:val="BulletedListLevel1"/>
        <w:rPr>
          <w:lang w:eastAsia="en-AU"/>
        </w:rPr>
      </w:pPr>
      <w:r w:rsidRPr="007D0C48">
        <w:rPr>
          <w:lang w:eastAsia="en-AU"/>
        </w:rPr>
        <w:t>Checking the National Statement (paras 5.1.15 – 5.1.18</w:t>
      </w:r>
      <w:r w:rsidR="0054352F" w:rsidRPr="007D0C48">
        <w:rPr>
          <w:lang w:eastAsia="en-AU"/>
        </w:rPr>
        <w:t xml:space="preserve"> and Chapter 3.1, Element 4</w:t>
      </w:r>
      <w:r w:rsidRPr="007D0C48">
        <w:rPr>
          <w:lang w:eastAsia="en-AU"/>
        </w:rPr>
        <w:t>) prior to submission of an application for exemption, to ensure the</w:t>
      </w:r>
      <w:r w:rsidR="0048157C" w:rsidRPr="007D0C48">
        <w:rPr>
          <w:lang w:eastAsia="en-AU"/>
        </w:rPr>
        <w:t>ir project is</w:t>
      </w:r>
      <w:r w:rsidRPr="007D0C48">
        <w:rPr>
          <w:lang w:eastAsia="en-AU"/>
        </w:rPr>
        <w:t xml:space="preserve"> eligible </w:t>
      </w:r>
      <w:r w:rsidR="0048157C" w:rsidRPr="007D0C48">
        <w:rPr>
          <w:lang w:eastAsia="en-AU"/>
        </w:rPr>
        <w:t>for exemption</w:t>
      </w:r>
      <w:r w:rsidRPr="007D0C48">
        <w:rPr>
          <w:lang w:eastAsia="en-AU"/>
        </w:rPr>
        <w:t>.</w:t>
      </w:r>
    </w:p>
    <w:p w14:paraId="31BCA4F9" w14:textId="009A55F5" w:rsidR="0054352F" w:rsidRPr="007D0C48" w:rsidRDefault="0054352F" w:rsidP="000D7359">
      <w:pPr>
        <w:pStyle w:val="BulletedListLevel1"/>
        <w:rPr>
          <w:lang w:eastAsia="en-AU"/>
        </w:rPr>
      </w:pPr>
      <w:r w:rsidRPr="007D0C48">
        <w:rPr>
          <w:lang w:eastAsia="en-AU"/>
        </w:rPr>
        <w:t xml:space="preserve">Contacting </w:t>
      </w:r>
      <w:r w:rsidR="00654428" w:rsidRPr="007D0C48">
        <w:rPr>
          <w:lang w:eastAsia="en-AU"/>
        </w:rPr>
        <w:t>Supporting Departments</w:t>
      </w:r>
      <w:r w:rsidRPr="007D0C48">
        <w:rPr>
          <w:lang w:eastAsia="en-AU"/>
        </w:rPr>
        <w:t xml:space="preserve"> to discuss whether their project can be supported</w:t>
      </w:r>
      <w:r w:rsidR="00852656" w:rsidRPr="007D0C48">
        <w:rPr>
          <w:lang w:eastAsia="en-AU"/>
        </w:rPr>
        <w:t xml:space="preserve"> (if applicable)</w:t>
      </w:r>
      <w:r w:rsidRPr="007D0C48">
        <w:rPr>
          <w:lang w:eastAsia="en-AU"/>
        </w:rPr>
        <w:t>.</w:t>
      </w:r>
    </w:p>
    <w:p w14:paraId="5D1FE32E" w14:textId="6945FD97" w:rsidR="0054352F" w:rsidRPr="007D0C48" w:rsidRDefault="0054352F" w:rsidP="000D7359">
      <w:pPr>
        <w:pStyle w:val="BulletedListLevel1"/>
        <w:rPr>
          <w:lang w:eastAsia="en-AU"/>
        </w:rPr>
      </w:pPr>
      <w:r w:rsidRPr="007D0C48">
        <w:rPr>
          <w:lang w:eastAsia="en-AU"/>
        </w:rPr>
        <w:t>Contacting the Research Ethics Office to discuss any ethic</w:t>
      </w:r>
      <w:r w:rsidR="00072AAF" w:rsidRPr="007D0C48">
        <w:rPr>
          <w:lang w:eastAsia="en-AU"/>
        </w:rPr>
        <w:t>al</w:t>
      </w:r>
      <w:r w:rsidRPr="007D0C48">
        <w:rPr>
          <w:lang w:eastAsia="en-AU"/>
        </w:rPr>
        <w:t xml:space="preserve"> issues that may arise from the </w:t>
      </w:r>
      <w:r w:rsidR="00B31138" w:rsidRPr="007D0C48">
        <w:rPr>
          <w:lang w:eastAsia="en-AU"/>
        </w:rPr>
        <w:t xml:space="preserve">proposed </w:t>
      </w:r>
      <w:r w:rsidRPr="007D0C48">
        <w:rPr>
          <w:lang w:eastAsia="en-AU"/>
        </w:rPr>
        <w:t>project.</w:t>
      </w:r>
    </w:p>
    <w:p w14:paraId="7CE2FBE2" w14:textId="29972E08" w:rsidR="001F40B7" w:rsidRPr="007D0C48" w:rsidRDefault="001F40B7" w:rsidP="000D7359">
      <w:pPr>
        <w:pStyle w:val="BulletedListLevel1"/>
        <w:rPr>
          <w:lang w:eastAsia="en-AU"/>
        </w:rPr>
      </w:pPr>
      <w:r w:rsidRPr="007D0C48">
        <w:rPr>
          <w:lang w:eastAsia="en-AU"/>
        </w:rPr>
        <w:t xml:space="preserve">Submitting a </w:t>
      </w:r>
      <w:r w:rsidR="004505DF" w:rsidRPr="007D0C48">
        <w:rPr>
          <w:lang w:eastAsia="en-AU"/>
        </w:rPr>
        <w:t>copy of their research, QI</w:t>
      </w:r>
      <w:r w:rsidR="008F032B" w:rsidRPr="007D0C48">
        <w:rPr>
          <w:lang w:eastAsia="en-AU"/>
        </w:rPr>
        <w:t>,</w:t>
      </w:r>
      <w:r w:rsidR="004505DF" w:rsidRPr="007D0C48">
        <w:rPr>
          <w:lang w:eastAsia="en-AU"/>
        </w:rPr>
        <w:t xml:space="preserve"> or audit project description</w:t>
      </w:r>
      <w:r w:rsidR="0054352F" w:rsidRPr="007D0C48">
        <w:rPr>
          <w:lang w:eastAsia="en-AU"/>
        </w:rPr>
        <w:t>/protocol</w:t>
      </w:r>
      <w:r w:rsidR="008F032B" w:rsidRPr="007D0C48">
        <w:rPr>
          <w:lang w:eastAsia="en-AU"/>
        </w:rPr>
        <w:t xml:space="preserve"> </w:t>
      </w:r>
      <w:r w:rsidR="004505DF" w:rsidRPr="007D0C48">
        <w:rPr>
          <w:lang w:eastAsia="en-AU"/>
        </w:rPr>
        <w:t xml:space="preserve">along with a completed </w:t>
      </w:r>
      <w:r w:rsidR="009E0139" w:rsidRPr="007D0C48">
        <w:rPr>
          <w:lang w:eastAsia="en-AU"/>
        </w:rPr>
        <w:t>Application</w:t>
      </w:r>
      <w:r w:rsidRPr="007D0C48">
        <w:rPr>
          <w:lang w:eastAsia="en-AU"/>
        </w:rPr>
        <w:t xml:space="preserve"> for </w:t>
      </w:r>
      <w:r w:rsidR="004505DF" w:rsidRPr="007D0C48">
        <w:rPr>
          <w:lang w:eastAsia="en-AU"/>
        </w:rPr>
        <w:t>E</w:t>
      </w:r>
      <w:r w:rsidRPr="007D0C48">
        <w:rPr>
          <w:lang w:eastAsia="en-AU"/>
        </w:rPr>
        <w:t>xemption form</w:t>
      </w:r>
      <w:r w:rsidR="008F032B" w:rsidRPr="007D0C48">
        <w:rPr>
          <w:lang w:eastAsia="en-AU"/>
        </w:rPr>
        <w:t xml:space="preserve"> and any </w:t>
      </w:r>
      <w:r w:rsidR="0054352F" w:rsidRPr="007D0C48">
        <w:rPr>
          <w:lang w:eastAsia="en-AU"/>
        </w:rPr>
        <w:t xml:space="preserve">additional </w:t>
      </w:r>
      <w:r w:rsidR="008F032B" w:rsidRPr="007D0C48">
        <w:rPr>
          <w:lang w:eastAsia="en-AU"/>
        </w:rPr>
        <w:t>forms applicable to the application (e.g., if accessing Digital Medical Records, a completed HIMS Data Access and Request Form</w:t>
      </w:r>
      <w:r w:rsidR="0054352F" w:rsidRPr="007D0C48">
        <w:rPr>
          <w:lang w:eastAsia="en-AU"/>
        </w:rPr>
        <w:t>).</w:t>
      </w:r>
    </w:p>
    <w:p w14:paraId="09397BC9" w14:textId="65294F16" w:rsidR="0054352F" w:rsidRPr="007D0C48" w:rsidRDefault="0054352F" w:rsidP="000D7359">
      <w:pPr>
        <w:pStyle w:val="BulletedListLevel1"/>
        <w:rPr>
          <w:lang w:eastAsia="en-AU"/>
        </w:rPr>
      </w:pPr>
      <w:r w:rsidRPr="007D0C48">
        <w:rPr>
          <w:lang w:eastAsia="en-AU"/>
        </w:rPr>
        <w:t xml:space="preserve">Conducting their research, </w:t>
      </w:r>
      <w:r w:rsidR="007B5088" w:rsidRPr="007D0C48">
        <w:rPr>
          <w:lang w:eastAsia="en-AU"/>
        </w:rPr>
        <w:t>QI,</w:t>
      </w:r>
      <w:r w:rsidRPr="007D0C48">
        <w:rPr>
          <w:lang w:eastAsia="en-AU"/>
        </w:rPr>
        <w:t xml:space="preserve"> or Audit projects in line with the</w:t>
      </w:r>
      <w:r w:rsidR="007B5088" w:rsidRPr="007D0C48">
        <w:rPr>
          <w:lang w:eastAsia="en-AU"/>
        </w:rPr>
        <w:t xml:space="preserve"> Project Description/Protocol and</w:t>
      </w:r>
      <w:r w:rsidRPr="007D0C48">
        <w:rPr>
          <w:lang w:eastAsia="en-AU"/>
        </w:rPr>
        <w:t xml:space="preserve"> conditions set out in the </w:t>
      </w:r>
      <w:r w:rsidRPr="007D0C48">
        <w:rPr>
          <w:i/>
          <w:iCs/>
          <w:lang w:eastAsia="en-AU"/>
        </w:rPr>
        <w:t>Notice of Exemption.</w:t>
      </w:r>
    </w:p>
    <w:p w14:paraId="1D309415" w14:textId="292A09A7" w:rsidR="00D93DBF" w:rsidRPr="007D0C48" w:rsidRDefault="00654428" w:rsidP="000D7359">
      <w:pPr>
        <w:pStyle w:val="Heading4"/>
      </w:pPr>
      <w:r w:rsidRPr="007D0C48">
        <w:t>Supporting Departments</w:t>
      </w:r>
      <w:r w:rsidR="0054352F" w:rsidRPr="007D0C48">
        <w:t xml:space="preserve"> are responsible for:</w:t>
      </w:r>
    </w:p>
    <w:p w14:paraId="65B923D8" w14:textId="03AA5117" w:rsidR="0054352F" w:rsidRPr="007D0C48" w:rsidRDefault="0054352F" w:rsidP="000D7359">
      <w:pPr>
        <w:pStyle w:val="BulletedListLevel1"/>
        <w:rPr>
          <w:lang w:eastAsia="en-AU"/>
        </w:rPr>
      </w:pPr>
      <w:r w:rsidRPr="007D0C48">
        <w:rPr>
          <w:lang w:eastAsia="en-AU"/>
        </w:rPr>
        <w:t>Providing advice about whether the proposed project can be supported.</w:t>
      </w:r>
    </w:p>
    <w:p w14:paraId="732682D6" w14:textId="5B30712A" w:rsidR="0054352F" w:rsidRPr="007D0C48" w:rsidRDefault="00654428" w:rsidP="000D7359">
      <w:pPr>
        <w:pStyle w:val="BulletedListLevel1"/>
      </w:pPr>
      <w:r w:rsidRPr="007D0C48">
        <w:rPr>
          <w:lang w:eastAsia="en-AU"/>
        </w:rPr>
        <w:t>Providing the required resources and/or support required for the researcher/investigator to undertake the</w:t>
      </w:r>
      <w:r w:rsidRPr="007D0C48">
        <w:t xml:space="preserve"> research, QI, or audit project.</w:t>
      </w:r>
    </w:p>
    <w:p w14:paraId="6E24142F" w14:textId="77777777" w:rsidR="000740C4" w:rsidRDefault="000740C4">
      <w:pPr>
        <w:keepLines w:val="0"/>
        <w:tabs>
          <w:tab w:val="clear" w:pos="567"/>
        </w:tabs>
        <w:spacing w:after="0" w:line="240" w:lineRule="auto"/>
        <w:rPr>
          <w:b/>
          <w:bCs/>
          <w:sz w:val="24"/>
          <w:lang w:eastAsia="en-AU"/>
        </w:rPr>
      </w:pPr>
      <w:r>
        <w:br w:type="page"/>
      </w:r>
    </w:p>
    <w:p w14:paraId="63062770" w14:textId="6164ABEA" w:rsidR="0054352F" w:rsidRPr="007D0C48" w:rsidRDefault="0054352F" w:rsidP="000D7359">
      <w:pPr>
        <w:pStyle w:val="Heading4"/>
      </w:pPr>
      <w:r w:rsidRPr="007D0C48">
        <w:t>Research Ethics Office is responsible for:</w:t>
      </w:r>
    </w:p>
    <w:p w14:paraId="3CA47B1D" w14:textId="2A36C93B" w:rsidR="0054352F" w:rsidRPr="007D0C48" w:rsidRDefault="0054352F" w:rsidP="000D7359">
      <w:pPr>
        <w:pStyle w:val="BulletedListLevel1"/>
      </w:pPr>
      <w:r w:rsidRPr="007D0C48">
        <w:t xml:space="preserve">Providing advice about </w:t>
      </w:r>
      <w:r w:rsidR="0078010E" w:rsidRPr="007D0C48">
        <w:t xml:space="preserve">eligibility </w:t>
      </w:r>
      <w:r w:rsidRPr="007D0C48">
        <w:t>criteria for exemption from ethics review.</w:t>
      </w:r>
    </w:p>
    <w:p w14:paraId="2BD49441" w14:textId="3A9EE7D8" w:rsidR="00C9316B" w:rsidRPr="007D0C48" w:rsidRDefault="00C9316B" w:rsidP="000D7359">
      <w:pPr>
        <w:pStyle w:val="BulletedListLevel1"/>
      </w:pPr>
      <w:r w:rsidRPr="007D0C48">
        <w:t xml:space="preserve">Ensuring applications are </w:t>
      </w:r>
      <w:r w:rsidR="000C274E" w:rsidRPr="007D0C48">
        <w:t xml:space="preserve">forwarded to the </w:t>
      </w:r>
      <w:r w:rsidR="00E53ECE" w:rsidRPr="007D0C48">
        <w:t xml:space="preserve">Low Risk Human Research Ethics Committee (LRR Ethics Committee) </w:t>
      </w:r>
      <w:r w:rsidR="000C274E" w:rsidRPr="007D0C48">
        <w:t>Chair or proxy</w:t>
      </w:r>
      <w:r w:rsidRPr="007D0C48">
        <w:t xml:space="preserve"> within </w:t>
      </w:r>
      <w:r w:rsidR="000C274E" w:rsidRPr="007D0C48">
        <w:t>2</w:t>
      </w:r>
      <w:r w:rsidRPr="007D0C48">
        <w:t xml:space="preserve"> working days</w:t>
      </w:r>
      <w:r w:rsidR="009173AD" w:rsidRPr="007D0C48">
        <w:t xml:space="preserve"> of receipt</w:t>
      </w:r>
      <w:r w:rsidRPr="007D0C48">
        <w:t>.</w:t>
      </w:r>
    </w:p>
    <w:p w14:paraId="1374C6B9" w14:textId="1FE09FB5" w:rsidR="000C274E" w:rsidRPr="007D0C48" w:rsidRDefault="000C274E" w:rsidP="000D7359">
      <w:pPr>
        <w:pStyle w:val="BulletedListLevel1"/>
      </w:pPr>
      <w:r w:rsidRPr="007D0C48">
        <w:t>Providing a response to applicants as directed by the Chair or proxy.</w:t>
      </w:r>
    </w:p>
    <w:p w14:paraId="0067A2A4" w14:textId="6A5AAF66" w:rsidR="00C46AB7" w:rsidRPr="007D0C48" w:rsidRDefault="00C46AB7" w:rsidP="000D7359">
      <w:pPr>
        <w:pStyle w:val="BulletedListLevel1"/>
      </w:pPr>
      <w:r w:rsidRPr="007D0C48">
        <w:t>Keeping a record of all exemption requests</w:t>
      </w:r>
      <w:r w:rsidR="004B6320" w:rsidRPr="007D0C48">
        <w:t>,</w:t>
      </w:r>
      <w:r w:rsidRPr="007D0C48">
        <w:t xml:space="preserve"> </w:t>
      </w:r>
      <w:r w:rsidR="005E4571" w:rsidRPr="007D0C48">
        <w:t>outcomes,</w:t>
      </w:r>
      <w:r w:rsidR="004B6320" w:rsidRPr="007D0C48">
        <w:t xml:space="preserve"> and communications</w:t>
      </w:r>
      <w:r w:rsidRPr="007D0C48">
        <w:t>.</w:t>
      </w:r>
    </w:p>
    <w:p w14:paraId="0E268BA2" w14:textId="3B658A76" w:rsidR="00C46AB7" w:rsidRPr="007D0C48" w:rsidRDefault="00C46AB7" w:rsidP="000D7359">
      <w:pPr>
        <w:pStyle w:val="BulletedListLevel1"/>
      </w:pPr>
      <w:r w:rsidRPr="007D0C48">
        <w:t xml:space="preserve">Providing a report of all requests and outcomes </w:t>
      </w:r>
      <w:r w:rsidR="005E4571" w:rsidRPr="007D0C48">
        <w:t>to the</w:t>
      </w:r>
      <w:r w:rsidRPr="007D0C48">
        <w:t xml:space="preserve"> LRR Ethics Committee.</w:t>
      </w:r>
    </w:p>
    <w:p w14:paraId="5E2D4654" w14:textId="4DC2DD80" w:rsidR="00C46AB7" w:rsidRPr="007D0C48" w:rsidRDefault="000C274E" w:rsidP="000D7359">
      <w:pPr>
        <w:pStyle w:val="Heading4"/>
      </w:pPr>
      <w:r w:rsidRPr="007D0C48">
        <w:t xml:space="preserve">The </w:t>
      </w:r>
      <w:r w:rsidR="00C46AB7" w:rsidRPr="007D0C48">
        <w:t>Chair or Proxy is responsible for:</w:t>
      </w:r>
    </w:p>
    <w:p w14:paraId="043BB809" w14:textId="7F6DD5DB" w:rsidR="00C46AB7" w:rsidRPr="007D0C48" w:rsidRDefault="000C274E" w:rsidP="000D7359">
      <w:pPr>
        <w:pStyle w:val="BulletedListLevel1"/>
      </w:pPr>
      <w:r w:rsidRPr="007D0C48">
        <w:t>Reading applications for exemption and determining whether the project meets the requirements for an exemption as described in the National Statement (paras 5.1.15-5.1.18).</w:t>
      </w:r>
    </w:p>
    <w:p w14:paraId="544BED54" w14:textId="5B270853" w:rsidR="000C274E" w:rsidRPr="007D0C48" w:rsidRDefault="000C274E" w:rsidP="000D7359">
      <w:pPr>
        <w:pStyle w:val="BulletedListLevel1"/>
      </w:pPr>
      <w:r w:rsidRPr="007D0C48">
        <w:t>Directing the Research Ethics Officer on how to respond to the applicant. Responses can be either:</w:t>
      </w:r>
    </w:p>
    <w:p w14:paraId="03774E65" w14:textId="0C3F59AC" w:rsidR="000C274E" w:rsidRPr="007D0C48" w:rsidRDefault="000C274E" w:rsidP="000D7359">
      <w:pPr>
        <w:pStyle w:val="BulletedListLevel1"/>
        <w:numPr>
          <w:ilvl w:val="2"/>
          <w:numId w:val="4"/>
        </w:numPr>
        <w:ind w:left="1134" w:hanging="567"/>
        <w:rPr>
          <w:b/>
          <w:bCs/>
        </w:rPr>
      </w:pPr>
      <w:r w:rsidRPr="007D0C48">
        <w:rPr>
          <w:b/>
          <w:bCs/>
          <w:i/>
          <w:iCs/>
        </w:rPr>
        <w:t>Exemption Granted</w:t>
      </w:r>
    </w:p>
    <w:p w14:paraId="755FD1E1" w14:textId="25BA7FFC" w:rsidR="000C274E" w:rsidRPr="007D0C48" w:rsidRDefault="000C274E" w:rsidP="000D7359">
      <w:pPr>
        <w:pStyle w:val="BulletedListLevel1"/>
        <w:numPr>
          <w:ilvl w:val="1"/>
          <w:numId w:val="14"/>
        </w:numPr>
        <w:ind w:left="1134" w:hanging="567"/>
      </w:pPr>
      <w:r w:rsidRPr="007D0C48">
        <w:t>A notice of exemption to be provided.</w:t>
      </w:r>
    </w:p>
    <w:p w14:paraId="5B8C4C52" w14:textId="13605E65" w:rsidR="000C274E" w:rsidRPr="007D0C48" w:rsidRDefault="000C274E" w:rsidP="000D7359">
      <w:pPr>
        <w:pStyle w:val="BulletedListLevel1"/>
        <w:numPr>
          <w:ilvl w:val="2"/>
          <w:numId w:val="4"/>
        </w:numPr>
        <w:ind w:left="1134" w:hanging="567"/>
        <w:rPr>
          <w:b/>
          <w:bCs/>
          <w:i/>
          <w:iCs/>
        </w:rPr>
      </w:pPr>
      <w:r w:rsidRPr="007D0C48">
        <w:rPr>
          <w:b/>
          <w:bCs/>
          <w:i/>
          <w:iCs/>
        </w:rPr>
        <w:t>Exemption Not Granted</w:t>
      </w:r>
    </w:p>
    <w:p w14:paraId="73120CE0" w14:textId="2974A61B" w:rsidR="000C274E" w:rsidRPr="007D0C48" w:rsidRDefault="000C274E" w:rsidP="000D7359">
      <w:pPr>
        <w:pStyle w:val="BulletedListLevel1"/>
        <w:numPr>
          <w:ilvl w:val="1"/>
          <w:numId w:val="14"/>
        </w:numPr>
        <w:ind w:left="1134" w:hanging="567"/>
      </w:pPr>
      <w:r w:rsidRPr="007D0C48">
        <w:t>A</w:t>
      </w:r>
      <w:r w:rsidR="002276B7" w:rsidRPr="007D0C48">
        <w:t xml:space="preserve"> notice </w:t>
      </w:r>
      <w:r w:rsidR="00AA36A2" w:rsidRPr="007D0C48">
        <w:t xml:space="preserve">of exemption not granted, </w:t>
      </w:r>
      <w:r w:rsidR="002276B7" w:rsidRPr="007D0C48">
        <w:t>with an</w:t>
      </w:r>
      <w:r w:rsidRPr="007D0C48">
        <w:t xml:space="preserve"> explanation</w:t>
      </w:r>
      <w:r w:rsidR="002276B7" w:rsidRPr="007D0C48">
        <w:t xml:space="preserve"> </w:t>
      </w:r>
      <w:r w:rsidRPr="007D0C48">
        <w:t xml:space="preserve">for why the exemption </w:t>
      </w:r>
      <w:r w:rsidR="00AA36A2" w:rsidRPr="007D0C48">
        <w:t>was</w:t>
      </w:r>
      <w:r w:rsidRPr="007D0C48">
        <w:t xml:space="preserve"> not granted </w:t>
      </w:r>
      <w:r w:rsidR="00AA36A2" w:rsidRPr="007D0C48">
        <w:t>to</w:t>
      </w:r>
      <w:r w:rsidRPr="007D0C48">
        <w:t xml:space="preserve"> be provided</w:t>
      </w:r>
      <w:r w:rsidR="002276B7" w:rsidRPr="007D0C48">
        <w:t>.</w:t>
      </w:r>
    </w:p>
    <w:p w14:paraId="13D3ED6E" w14:textId="3F4546A8" w:rsidR="002276B7" w:rsidRPr="007D0C48" w:rsidRDefault="002276B7" w:rsidP="000D7359">
      <w:pPr>
        <w:pStyle w:val="BulletedListLevel1"/>
        <w:numPr>
          <w:ilvl w:val="1"/>
          <w:numId w:val="14"/>
        </w:numPr>
        <w:ind w:left="1134" w:hanging="567"/>
      </w:pPr>
      <w:r w:rsidRPr="007D0C48">
        <w:t xml:space="preserve">The explanation should reference appropriate sections in the National Statement to </w:t>
      </w:r>
      <w:r w:rsidR="00AA36A2" w:rsidRPr="007D0C48">
        <w:t xml:space="preserve">support </w:t>
      </w:r>
      <w:r w:rsidRPr="007D0C48">
        <w:t>reason</w:t>
      </w:r>
      <w:r w:rsidR="00AA36A2" w:rsidRPr="007D0C48">
        <w:t>ing</w:t>
      </w:r>
      <w:r w:rsidRPr="007D0C48">
        <w:t xml:space="preserve"> for the determination.</w:t>
      </w:r>
    </w:p>
    <w:p w14:paraId="0BC864DD" w14:textId="260D8C31" w:rsidR="007C57F6" w:rsidRPr="007D0C48" w:rsidRDefault="007C57F6" w:rsidP="007C57F6">
      <w:pPr>
        <w:pStyle w:val="Heading3"/>
        <w:keepLines/>
        <w:rPr>
          <w:lang w:eastAsia="en-AU"/>
        </w:rPr>
      </w:pPr>
      <w:r w:rsidRPr="007D0C48">
        <w:rPr>
          <w:lang w:eastAsia="en-AU"/>
        </w:rPr>
        <w:t>Procedure</w:t>
      </w:r>
    </w:p>
    <w:p w14:paraId="53C40E19" w14:textId="408EE5A0" w:rsidR="00AE419D" w:rsidRPr="007D0C48" w:rsidRDefault="001F40B7" w:rsidP="00AE419D">
      <w:pPr>
        <w:pStyle w:val="BulletedListLevel1"/>
      </w:pPr>
      <w:r w:rsidRPr="007D0C48">
        <w:t>Researchers must submit a copy of their researc</w:t>
      </w:r>
      <w:r w:rsidR="00C9316B" w:rsidRPr="007D0C48">
        <w:t>h, QI, or audit project description/</w:t>
      </w:r>
      <w:r w:rsidRPr="007D0C48">
        <w:t>protocol along with</w:t>
      </w:r>
      <w:r w:rsidR="00C9316B" w:rsidRPr="007D0C48">
        <w:t xml:space="preserve"> a completed </w:t>
      </w:r>
      <w:r w:rsidR="00C9316B" w:rsidRPr="007D0C48">
        <w:rPr>
          <w:i/>
          <w:iCs/>
        </w:rPr>
        <w:t xml:space="preserve">Application for Exemption </w:t>
      </w:r>
      <w:r w:rsidR="00C9316B" w:rsidRPr="007D0C48">
        <w:t>form</w:t>
      </w:r>
      <w:r w:rsidR="00647A6C" w:rsidRPr="007D0C48">
        <w:t xml:space="preserve"> (see </w:t>
      </w:r>
      <w:hyperlink w:anchor="_Attachment_2" w:history="1">
        <w:r w:rsidR="00647A6C" w:rsidRPr="007D0C48">
          <w:rPr>
            <w:rStyle w:val="Hyperlink"/>
          </w:rPr>
          <w:t>Attachment 2</w:t>
        </w:r>
      </w:hyperlink>
      <w:r w:rsidR="00647A6C" w:rsidRPr="007D0C48">
        <w:t>)</w:t>
      </w:r>
      <w:r w:rsidR="00C9316B" w:rsidRPr="007D0C48">
        <w:t xml:space="preserve"> and any other forms applicable to the applicat</w:t>
      </w:r>
      <w:r w:rsidR="00AE419D" w:rsidRPr="007D0C48">
        <w:t xml:space="preserve">ion via email to </w:t>
      </w:r>
      <w:hyperlink r:id="rId15" w:history="1">
        <w:r w:rsidR="00AE419D" w:rsidRPr="007D0C48">
          <w:rPr>
            <w:rStyle w:val="Hyperlink"/>
          </w:rPr>
          <w:t>research.ethics@health.tas.gov.au</w:t>
        </w:r>
      </w:hyperlink>
      <w:r w:rsidR="00AE419D" w:rsidRPr="007D0C48">
        <w:t xml:space="preserve"> with the subject line “</w:t>
      </w:r>
      <w:r w:rsidR="00AE419D" w:rsidRPr="007D0C48">
        <w:rPr>
          <w:b/>
          <w:bCs/>
        </w:rPr>
        <w:t>Request for Exemption</w:t>
      </w:r>
      <w:r w:rsidR="002E7377" w:rsidRPr="007D0C48">
        <w:rPr>
          <w:b/>
          <w:bCs/>
        </w:rPr>
        <w:t>: [short study title]</w:t>
      </w:r>
      <w:r w:rsidR="00AE419D" w:rsidRPr="007D0C48">
        <w:t>”.</w:t>
      </w:r>
    </w:p>
    <w:p w14:paraId="097C668A" w14:textId="4EAD76F7" w:rsidR="007C57F6" w:rsidRPr="007D0C48" w:rsidRDefault="00C9316B" w:rsidP="007C57F6">
      <w:pPr>
        <w:pStyle w:val="BulletedListLevel1"/>
        <w:rPr>
          <w:lang w:eastAsia="en-AU"/>
        </w:rPr>
      </w:pPr>
      <w:r w:rsidRPr="007D0C48">
        <w:rPr>
          <w:lang w:eastAsia="en-AU"/>
        </w:rPr>
        <w:t xml:space="preserve">Upon receipt of the application, a Research Ethics Officer will review all documentation to ensure the application is </w:t>
      </w:r>
      <w:r w:rsidRPr="007D0C48">
        <w:rPr>
          <w:b/>
          <w:bCs/>
          <w:lang w:eastAsia="en-AU"/>
        </w:rPr>
        <w:t xml:space="preserve">eligible </w:t>
      </w:r>
      <w:r w:rsidRPr="007D0C48">
        <w:rPr>
          <w:lang w:eastAsia="en-AU"/>
        </w:rPr>
        <w:t>for consideration. If documentation is missing or the application does not provide sufficient responses to support an informed determination</w:t>
      </w:r>
      <w:r w:rsidR="005847A3" w:rsidRPr="007D0C48">
        <w:rPr>
          <w:lang w:eastAsia="en-AU"/>
        </w:rPr>
        <w:t xml:space="preserve"> the application will be determined to be</w:t>
      </w:r>
      <w:r w:rsidR="005847A3" w:rsidRPr="007D0C48">
        <w:rPr>
          <w:b/>
          <w:bCs/>
          <w:i/>
          <w:iCs/>
          <w:lang w:eastAsia="en-AU"/>
        </w:rPr>
        <w:t xml:space="preserve"> </w:t>
      </w:r>
      <w:r w:rsidR="006D0DA4" w:rsidRPr="007D0C48">
        <w:rPr>
          <w:b/>
          <w:bCs/>
          <w:lang w:eastAsia="en-AU"/>
        </w:rPr>
        <w:t>ineligible</w:t>
      </w:r>
      <w:r w:rsidR="006D0DA4" w:rsidRPr="007D0C48">
        <w:rPr>
          <w:lang w:eastAsia="en-AU"/>
        </w:rPr>
        <w:t xml:space="preserve"> and</w:t>
      </w:r>
      <w:r w:rsidRPr="007D0C48">
        <w:rPr>
          <w:lang w:eastAsia="en-AU"/>
        </w:rPr>
        <w:t xml:space="preserve"> the Research Ethics Officer will request additional information from the researcher/investigator via email</w:t>
      </w:r>
      <w:r w:rsidR="006D0DA4" w:rsidRPr="007D0C48">
        <w:rPr>
          <w:lang w:eastAsia="en-AU"/>
        </w:rPr>
        <w:t xml:space="preserve"> from </w:t>
      </w:r>
      <w:hyperlink r:id="rId16" w:history="1">
        <w:r w:rsidR="006D0DA4" w:rsidRPr="007D0C48">
          <w:rPr>
            <w:rStyle w:val="Hyperlink"/>
            <w:lang w:eastAsia="en-AU"/>
          </w:rPr>
          <w:t>research.ethics@health.tas.gov.au</w:t>
        </w:r>
      </w:hyperlink>
      <w:r w:rsidR="006D0DA4" w:rsidRPr="007D0C48">
        <w:rPr>
          <w:lang w:eastAsia="en-AU"/>
        </w:rPr>
        <w:t xml:space="preserve"> with the subject line “</w:t>
      </w:r>
      <w:r w:rsidR="006D0DA4" w:rsidRPr="007D0C48">
        <w:rPr>
          <w:b/>
          <w:bCs/>
          <w:lang w:eastAsia="en-AU"/>
        </w:rPr>
        <w:t>Request for Exemption</w:t>
      </w:r>
      <w:r w:rsidR="002E7377" w:rsidRPr="007D0C48">
        <w:rPr>
          <w:b/>
          <w:bCs/>
          <w:lang w:eastAsia="en-AU"/>
        </w:rPr>
        <w:t xml:space="preserve">: </w:t>
      </w:r>
      <w:r w:rsidR="00647A6C" w:rsidRPr="007D0C48">
        <w:rPr>
          <w:b/>
          <w:bCs/>
          <w:lang w:eastAsia="en-AU"/>
        </w:rPr>
        <w:t>[</w:t>
      </w:r>
      <w:r w:rsidR="002E7377" w:rsidRPr="007D0C48">
        <w:rPr>
          <w:b/>
          <w:bCs/>
          <w:lang w:eastAsia="en-AU"/>
        </w:rPr>
        <w:t>short study title]</w:t>
      </w:r>
      <w:r w:rsidR="006D0DA4" w:rsidRPr="007D0C48">
        <w:rPr>
          <w:b/>
          <w:bCs/>
          <w:lang w:eastAsia="en-AU"/>
        </w:rPr>
        <w:t xml:space="preserve"> – Further Information Required</w:t>
      </w:r>
      <w:r w:rsidR="006D0DA4" w:rsidRPr="007D0C48">
        <w:rPr>
          <w:lang w:eastAsia="en-AU"/>
        </w:rPr>
        <w:t>”.</w:t>
      </w:r>
    </w:p>
    <w:p w14:paraId="46D15477" w14:textId="39F436E4" w:rsidR="00C9316B" w:rsidRPr="007D0C48" w:rsidRDefault="00C9316B" w:rsidP="007C57F6">
      <w:pPr>
        <w:pStyle w:val="BulletedListLevel1"/>
        <w:rPr>
          <w:lang w:eastAsia="en-AU"/>
        </w:rPr>
      </w:pPr>
      <w:r w:rsidRPr="007D0C48">
        <w:rPr>
          <w:lang w:eastAsia="en-AU"/>
        </w:rPr>
        <w:t xml:space="preserve">Assessment of </w:t>
      </w:r>
      <w:r w:rsidRPr="007D0C48">
        <w:rPr>
          <w:b/>
          <w:bCs/>
          <w:lang w:eastAsia="en-AU"/>
        </w:rPr>
        <w:t>eligibility</w:t>
      </w:r>
      <w:r w:rsidRPr="007D0C48">
        <w:rPr>
          <w:lang w:eastAsia="en-AU"/>
        </w:rPr>
        <w:t xml:space="preserve"> should occur within </w:t>
      </w:r>
      <w:r w:rsidR="005743E9">
        <w:rPr>
          <w:b/>
          <w:bCs/>
          <w:lang w:eastAsia="en-AU"/>
        </w:rPr>
        <w:t>two</w:t>
      </w:r>
      <w:r w:rsidRPr="007D0C48">
        <w:rPr>
          <w:lang w:eastAsia="en-AU"/>
        </w:rPr>
        <w:t xml:space="preserve"> working days. </w:t>
      </w:r>
    </w:p>
    <w:p w14:paraId="6C2F9E0B" w14:textId="39A50050" w:rsidR="00C9316B" w:rsidRPr="007D0C48" w:rsidRDefault="00C9316B" w:rsidP="007C57F6">
      <w:pPr>
        <w:pStyle w:val="BulletedListLevel1"/>
        <w:rPr>
          <w:lang w:eastAsia="en-AU"/>
        </w:rPr>
      </w:pPr>
      <w:r w:rsidRPr="007D0C48">
        <w:rPr>
          <w:lang w:eastAsia="en-AU"/>
        </w:rPr>
        <w:t xml:space="preserve">If the application is eligible for consideration the </w:t>
      </w:r>
      <w:r w:rsidR="00C46AB7" w:rsidRPr="007D0C48">
        <w:rPr>
          <w:lang w:eastAsia="en-AU"/>
        </w:rPr>
        <w:t>Research Ethics Officer will forward the application to the Chair or a proxy for determination</w:t>
      </w:r>
      <w:r w:rsidR="006D0DA4" w:rsidRPr="007D0C48">
        <w:rPr>
          <w:lang w:eastAsia="en-AU"/>
        </w:rPr>
        <w:t xml:space="preserve"> as soon as practicable</w:t>
      </w:r>
      <w:r w:rsidR="00C46AB7" w:rsidRPr="007D0C48">
        <w:rPr>
          <w:lang w:eastAsia="en-AU"/>
        </w:rPr>
        <w:t>.</w:t>
      </w:r>
    </w:p>
    <w:p w14:paraId="0362AD5E" w14:textId="5B83276A" w:rsidR="00C46AB7" w:rsidRPr="007D0C48" w:rsidRDefault="0048157C" w:rsidP="007C57F6">
      <w:pPr>
        <w:pStyle w:val="BulletedListLevel1"/>
        <w:rPr>
          <w:lang w:eastAsia="en-AU"/>
        </w:rPr>
      </w:pPr>
      <w:r w:rsidRPr="007D0C48">
        <w:rPr>
          <w:lang w:eastAsia="en-AU"/>
        </w:rPr>
        <w:t>The Chair or proxy will read the application and determine whether the project is exempt from ethics review.</w:t>
      </w:r>
    </w:p>
    <w:p w14:paraId="11583960" w14:textId="25D3A7E5" w:rsidR="00C9316B" w:rsidRPr="007D0C48" w:rsidRDefault="00C9316B" w:rsidP="007C57F6">
      <w:pPr>
        <w:pStyle w:val="BulletedListLevel1"/>
        <w:rPr>
          <w:lang w:eastAsia="en-AU"/>
        </w:rPr>
      </w:pPr>
      <w:r w:rsidRPr="007D0C48">
        <w:rPr>
          <w:lang w:eastAsia="en-AU"/>
        </w:rPr>
        <w:t xml:space="preserve">If the request for exemption meets the </w:t>
      </w:r>
      <w:r w:rsidR="00E85B43" w:rsidRPr="007D0C48">
        <w:rPr>
          <w:lang w:eastAsia="en-AU"/>
        </w:rPr>
        <w:t>mandatory requirements</w:t>
      </w:r>
      <w:r w:rsidRPr="007D0C48">
        <w:rPr>
          <w:lang w:eastAsia="en-AU"/>
        </w:rPr>
        <w:t xml:space="preserve"> set out in the National Statement </w:t>
      </w:r>
      <w:r w:rsidR="00E85B43" w:rsidRPr="007D0C48">
        <w:rPr>
          <w:lang w:eastAsia="en-AU"/>
        </w:rPr>
        <w:t>and shown above,</w:t>
      </w:r>
      <w:r w:rsidRPr="007D0C48">
        <w:rPr>
          <w:lang w:eastAsia="en-AU"/>
        </w:rPr>
        <w:t xml:space="preserve"> the </w:t>
      </w:r>
      <w:r w:rsidR="0048157C" w:rsidRPr="007D0C48">
        <w:rPr>
          <w:lang w:eastAsia="en-AU"/>
        </w:rPr>
        <w:t>Chair or Proxy will request, via email, that the Research Ethics Officer</w:t>
      </w:r>
      <w:r w:rsidRPr="007D0C48">
        <w:rPr>
          <w:lang w:eastAsia="en-AU"/>
        </w:rPr>
        <w:t xml:space="preserve"> </w:t>
      </w:r>
      <w:r w:rsidR="006D0DA4" w:rsidRPr="007D0C48">
        <w:rPr>
          <w:lang w:eastAsia="en-AU"/>
        </w:rPr>
        <w:t xml:space="preserve">provide the researcher/investigator with a </w:t>
      </w:r>
      <w:r w:rsidR="006D0DA4" w:rsidRPr="007D0C48">
        <w:rPr>
          <w:i/>
          <w:iCs/>
          <w:lang w:eastAsia="en-AU"/>
        </w:rPr>
        <w:t xml:space="preserve">Notice of Exemption from Ethics Review </w:t>
      </w:r>
      <w:r w:rsidR="006D0DA4" w:rsidRPr="007D0C48">
        <w:rPr>
          <w:lang w:eastAsia="en-AU"/>
        </w:rPr>
        <w:t>form</w:t>
      </w:r>
      <w:r w:rsidR="006D0DA4" w:rsidRPr="007D0C48">
        <w:rPr>
          <w:i/>
          <w:iCs/>
          <w:lang w:eastAsia="en-AU"/>
        </w:rPr>
        <w:t>.</w:t>
      </w:r>
    </w:p>
    <w:p w14:paraId="454C8660" w14:textId="7FC5E485" w:rsidR="006D0DA4" w:rsidRPr="007D0C48" w:rsidRDefault="006D0DA4" w:rsidP="007C57F6">
      <w:pPr>
        <w:pStyle w:val="BulletedListLevel1"/>
        <w:rPr>
          <w:lang w:eastAsia="en-AU"/>
        </w:rPr>
      </w:pPr>
      <w:r w:rsidRPr="007D0C48">
        <w:rPr>
          <w:lang w:eastAsia="en-AU"/>
        </w:rPr>
        <w:t>If the request for exemption do</w:t>
      </w:r>
      <w:r w:rsidR="00E85B43" w:rsidRPr="007D0C48">
        <w:rPr>
          <w:lang w:eastAsia="en-AU"/>
        </w:rPr>
        <w:t>es</w:t>
      </w:r>
      <w:r w:rsidRPr="007D0C48">
        <w:rPr>
          <w:lang w:eastAsia="en-AU"/>
        </w:rPr>
        <w:t xml:space="preserve"> not meet the </w:t>
      </w:r>
      <w:r w:rsidR="00E85B43" w:rsidRPr="007D0C48">
        <w:rPr>
          <w:lang w:eastAsia="en-AU"/>
        </w:rPr>
        <w:t>mandatory requirements</w:t>
      </w:r>
      <w:r w:rsidRPr="007D0C48">
        <w:rPr>
          <w:lang w:eastAsia="en-AU"/>
        </w:rPr>
        <w:t xml:space="preserve"> set out in the National Statement </w:t>
      </w:r>
      <w:r w:rsidR="00E85B43" w:rsidRPr="007D0C48">
        <w:rPr>
          <w:lang w:eastAsia="en-AU"/>
        </w:rPr>
        <w:t>and shown above,</w:t>
      </w:r>
      <w:r w:rsidRPr="007D0C48">
        <w:rPr>
          <w:lang w:eastAsia="en-AU"/>
        </w:rPr>
        <w:t xml:space="preserve"> the Chair or Proxy will request, via email, that the Research Ethics Officer provide the researcher/investigator with a </w:t>
      </w:r>
      <w:r w:rsidRPr="007D0C48">
        <w:rPr>
          <w:i/>
          <w:iCs/>
          <w:lang w:eastAsia="en-AU"/>
        </w:rPr>
        <w:t xml:space="preserve">Notice of Exemption Not Granted </w:t>
      </w:r>
      <w:r w:rsidRPr="007D0C48">
        <w:rPr>
          <w:lang w:eastAsia="en-AU"/>
        </w:rPr>
        <w:t>form</w:t>
      </w:r>
      <w:r w:rsidRPr="007D0C48">
        <w:rPr>
          <w:i/>
          <w:iCs/>
          <w:lang w:eastAsia="en-AU"/>
        </w:rPr>
        <w:t>.</w:t>
      </w:r>
    </w:p>
    <w:p w14:paraId="5FB9AA0B" w14:textId="1920285E" w:rsidR="006D0DA4" w:rsidRPr="007D0C48" w:rsidRDefault="006D0DA4" w:rsidP="007C57F6">
      <w:pPr>
        <w:pStyle w:val="BulletedListLevel1"/>
        <w:rPr>
          <w:lang w:eastAsia="en-AU"/>
        </w:rPr>
      </w:pPr>
      <w:r w:rsidRPr="007D0C48">
        <w:rPr>
          <w:lang w:eastAsia="en-AU"/>
        </w:rPr>
        <w:t xml:space="preserve">If researchers wish to discuss the outcome of the application, they must do so in writing, via email to </w:t>
      </w:r>
      <w:hyperlink r:id="rId17" w:history="1">
        <w:r w:rsidRPr="007D0C48">
          <w:rPr>
            <w:rStyle w:val="Hyperlink"/>
            <w:lang w:eastAsia="en-AU"/>
          </w:rPr>
          <w:t>research.ethics@health.tas.gov.au</w:t>
        </w:r>
      </w:hyperlink>
      <w:r w:rsidRPr="007D0C48">
        <w:rPr>
          <w:lang w:eastAsia="en-AU"/>
        </w:rPr>
        <w:t xml:space="preserve"> with the subject line “</w:t>
      </w:r>
      <w:r w:rsidRPr="007D0C48">
        <w:rPr>
          <w:b/>
          <w:bCs/>
          <w:lang w:eastAsia="en-AU"/>
        </w:rPr>
        <w:t>Request for Exemption – Request to Discuss Outcome</w:t>
      </w:r>
      <w:r w:rsidRPr="007D0C48">
        <w:rPr>
          <w:lang w:eastAsia="en-AU"/>
        </w:rPr>
        <w:t>”.</w:t>
      </w:r>
    </w:p>
    <w:p w14:paraId="01B96E2D" w14:textId="007C9B21" w:rsidR="006D0DA4" w:rsidRDefault="006D0DA4" w:rsidP="007C57F6">
      <w:pPr>
        <w:pStyle w:val="BulletedListLevel1"/>
        <w:rPr>
          <w:lang w:eastAsia="en-AU"/>
        </w:rPr>
      </w:pPr>
      <w:r w:rsidRPr="007D0C48">
        <w:rPr>
          <w:lang w:eastAsia="en-AU"/>
        </w:rPr>
        <w:t>The Research Ethics Officer will pass all such requests to the Chair or proxy who made the determination.</w:t>
      </w:r>
    </w:p>
    <w:p w14:paraId="3FDD483E" w14:textId="512D7A23" w:rsidR="005743E9" w:rsidRPr="007D0C48" w:rsidRDefault="005743E9" w:rsidP="005743E9">
      <w:pPr>
        <w:pStyle w:val="Heading3"/>
        <w:keepLines/>
        <w:rPr>
          <w:lang w:eastAsia="en-AU"/>
        </w:rPr>
      </w:pPr>
      <w:r>
        <w:rPr>
          <w:lang w:eastAsia="en-AU"/>
        </w:rPr>
        <w:t>Key Performance Indicators</w:t>
      </w:r>
    </w:p>
    <w:p w14:paraId="539732B3" w14:textId="3756453B" w:rsidR="005743E9" w:rsidRDefault="000A08D5" w:rsidP="005743E9">
      <w:pPr>
        <w:pStyle w:val="BulletedListLevel1"/>
        <w:rPr>
          <w:lang w:eastAsia="en-AU"/>
        </w:rPr>
      </w:pPr>
      <w:r>
        <w:rPr>
          <w:lang w:eastAsia="en-AU"/>
        </w:rPr>
        <w:t xml:space="preserve">95% of </w:t>
      </w:r>
      <w:r w:rsidR="00601A7B">
        <w:rPr>
          <w:lang w:eastAsia="en-AU"/>
        </w:rPr>
        <w:t xml:space="preserve">applications for exemption from ethics review are assessed for </w:t>
      </w:r>
      <w:r w:rsidR="005743E9" w:rsidRPr="007D0C48">
        <w:rPr>
          <w:b/>
          <w:bCs/>
          <w:lang w:eastAsia="en-AU"/>
        </w:rPr>
        <w:t>eligibility</w:t>
      </w:r>
      <w:r w:rsidR="005743E9" w:rsidRPr="007D0C48">
        <w:rPr>
          <w:lang w:eastAsia="en-AU"/>
        </w:rPr>
        <w:t xml:space="preserve"> within </w:t>
      </w:r>
      <w:r w:rsidR="005743E9">
        <w:rPr>
          <w:b/>
          <w:bCs/>
          <w:lang w:eastAsia="en-AU"/>
        </w:rPr>
        <w:t>two</w:t>
      </w:r>
      <w:r w:rsidR="005743E9" w:rsidRPr="007D0C48">
        <w:rPr>
          <w:lang w:eastAsia="en-AU"/>
        </w:rPr>
        <w:t xml:space="preserve"> working days</w:t>
      </w:r>
      <w:r w:rsidR="00601A7B">
        <w:rPr>
          <w:lang w:eastAsia="en-AU"/>
        </w:rPr>
        <w:t xml:space="preserve"> of receipt</w:t>
      </w:r>
      <w:r w:rsidR="005743E9">
        <w:rPr>
          <w:lang w:eastAsia="en-AU"/>
        </w:rPr>
        <w:t>.</w:t>
      </w:r>
    </w:p>
    <w:p w14:paraId="2A8F4D70" w14:textId="5AB977C4" w:rsidR="005743E9" w:rsidRPr="005743E9" w:rsidRDefault="000A08D5" w:rsidP="005743E9">
      <w:pPr>
        <w:pStyle w:val="BulletedListLevel1"/>
        <w:rPr>
          <w:lang w:eastAsia="en-AU"/>
        </w:rPr>
      </w:pPr>
      <w:r>
        <w:rPr>
          <w:lang w:eastAsia="en-AU"/>
        </w:rPr>
        <w:t xml:space="preserve">95% of </w:t>
      </w:r>
      <w:r w:rsidR="005743E9" w:rsidRPr="000A08D5">
        <w:rPr>
          <w:i/>
          <w:iCs/>
          <w:lang w:eastAsia="en-AU"/>
        </w:rPr>
        <w:t>Certificates of Exemption</w:t>
      </w:r>
      <w:r w:rsidR="005743E9">
        <w:rPr>
          <w:lang w:eastAsia="en-AU"/>
        </w:rPr>
        <w:t xml:space="preserve"> are issued within seven working days of eligibility being </w:t>
      </w:r>
      <w:r w:rsidR="009913C7">
        <w:rPr>
          <w:lang w:eastAsia="en-AU"/>
        </w:rPr>
        <w:t>confirmed</w:t>
      </w:r>
      <w:r w:rsidR="005743E9">
        <w:rPr>
          <w:lang w:eastAsia="en-AU"/>
        </w:rPr>
        <w:t>.</w:t>
      </w:r>
    </w:p>
    <w:p w14:paraId="6BAD98AE" w14:textId="0666F22A" w:rsidR="00D93DBF" w:rsidRPr="007D0C48" w:rsidRDefault="00E14AAC" w:rsidP="00D93DBF">
      <w:pPr>
        <w:pStyle w:val="Heading3"/>
        <w:keepLines/>
        <w:rPr>
          <w:lang w:eastAsia="en-AU"/>
        </w:rPr>
      </w:pPr>
      <w:r w:rsidRPr="007D0C48">
        <w:rPr>
          <w:lang w:eastAsia="en-AU"/>
        </w:rPr>
        <w:t>Key Definitions</w:t>
      </w:r>
      <w:r w:rsidR="000C62E7" w:rsidRPr="007D0C48">
        <w:rPr>
          <w:lang w:eastAsia="en-AU"/>
        </w:rPr>
        <w:t xml:space="preserve"> </w:t>
      </w:r>
      <w:r w:rsidR="003500FE" w:rsidRPr="007D0C48">
        <w:rPr>
          <w:lang w:eastAsia="en-AU"/>
        </w:rPr>
        <w:t>(</w:t>
      </w:r>
      <w:r w:rsidR="000C62E7" w:rsidRPr="007D0C48">
        <w:rPr>
          <w:lang w:eastAsia="en-AU"/>
        </w:rPr>
        <w:t xml:space="preserve">taken from the Privacy Act </w:t>
      </w:r>
      <w:r w:rsidR="003500FE" w:rsidRPr="007D0C48">
        <w:rPr>
          <w:lang w:eastAsia="en-AU"/>
        </w:rPr>
        <w:t>1988)</w:t>
      </w:r>
    </w:p>
    <w:p w14:paraId="661FC0F5" w14:textId="0908781E" w:rsidR="00943FBD" w:rsidRPr="007D0C48" w:rsidRDefault="00943FBD" w:rsidP="000C62E7">
      <w:pPr>
        <w:pStyle w:val="BulletedListLevel1"/>
        <w:rPr>
          <w:b/>
          <w:bCs/>
          <w:i/>
          <w:iCs/>
        </w:rPr>
      </w:pPr>
      <w:r w:rsidRPr="007D0C48">
        <w:rPr>
          <w:b/>
          <w:bCs/>
          <w:i/>
          <w:iCs/>
        </w:rPr>
        <w:t>Health information</w:t>
      </w:r>
      <w:r w:rsidR="009F7C10" w:rsidRPr="007D0C48">
        <w:rPr>
          <w:b/>
          <w:bCs/>
          <w:i/>
          <w:iCs/>
        </w:rPr>
        <w:t xml:space="preserve"> </w:t>
      </w:r>
      <w:r w:rsidR="009F7C10" w:rsidRPr="007D0C48">
        <w:t>means</w:t>
      </w:r>
      <w:r w:rsidR="009710BC" w:rsidRPr="007D0C48">
        <w:rPr>
          <w:b/>
          <w:bCs/>
          <w:i/>
          <w:iCs/>
        </w:rPr>
        <w:t xml:space="preserve">: </w:t>
      </w:r>
    </w:p>
    <w:p w14:paraId="0DE4BDC1" w14:textId="31A8AE76" w:rsidR="009710BC" w:rsidRPr="007D0C48" w:rsidRDefault="009710BC" w:rsidP="000D7359">
      <w:pPr>
        <w:pStyle w:val="BulletedListLevel1"/>
        <w:numPr>
          <w:ilvl w:val="1"/>
          <w:numId w:val="14"/>
        </w:numPr>
        <w:ind w:left="1134" w:hanging="567"/>
      </w:pPr>
      <w:r w:rsidRPr="007D0C48">
        <w:t>Information or an opinion about:</w:t>
      </w:r>
    </w:p>
    <w:p w14:paraId="2F39A11C" w14:textId="104AAED5" w:rsidR="009710BC" w:rsidRPr="007D0C48" w:rsidRDefault="0003068C" w:rsidP="000D7359">
      <w:pPr>
        <w:pStyle w:val="BulletedListLevel1"/>
        <w:numPr>
          <w:ilvl w:val="2"/>
          <w:numId w:val="15"/>
        </w:numPr>
        <w:ind w:left="1701" w:hanging="567"/>
        <w:rPr>
          <w:lang w:eastAsia="en-AU"/>
        </w:rPr>
      </w:pPr>
      <w:r w:rsidRPr="007D0C48">
        <w:rPr>
          <w:lang w:eastAsia="en-AU"/>
        </w:rPr>
        <w:t>t</w:t>
      </w:r>
      <w:r w:rsidR="009710BC" w:rsidRPr="007D0C48">
        <w:rPr>
          <w:lang w:eastAsia="en-AU"/>
        </w:rPr>
        <w:t>he health or a disability (at any time) of an individual; or</w:t>
      </w:r>
    </w:p>
    <w:p w14:paraId="51E0696F" w14:textId="5737DB04" w:rsidR="009710BC" w:rsidRPr="007D0C48" w:rsidRDefault="0003068C" w:rsidP="000D7359">
      <w:pPr>
        <w:pStyle w:val="BulletedListLevel1"/>
        <w:numPr>
          <w:ilvl w:val="2"/>
          <w:numId w:val="15"/>
        </w:numPr>
        <w:ind w:left="1701" w:hanging="567"/>
        <w:rPr>
          <w:lang w:eastAsia="en-AU"/>
        </w:rPr>
      </w:pPr>
      <w:r w:rsidRPr="007D0C48">
        <w:rPr>
          <w:lang w:eastAsia="en-AU"/>
        </w:rPr>
        <w:t>a</w:t>
      </w:r>
      <w:r w:rsidR="009710BC" w:rsidRPr="007D0C48">
        <w:rPr>
          <w:lang w:eastAsia="en-AU"/>
        </w:rPr>
        <w:t>n individual’s expressed wishes about the future provision of health services to him or her; or</w:t>
      </w:r>
    </w:p>
    <w:p w14:paraId="64426DFD" w14:textId="0AEB3BEA" w:rsidR="009710BC" w:rsidRPr="007D0C48" w:rsidRDefault="0003068C" w:rsidP="000D7359">
      <w:pPr>
        <w:pStyle w:val="BulletedListLevel1"/>
        <w:numPr>
          <w:ilvl w:val="2"/>
          <w:numId w:val="15"/>
        </w:numPr>
        <w:ind w:left="1701" w:hanging="567"/>
      </w:pPr>
      <w:r w:rsidRPr="007D0C48">
        <w:rPr>
          <w:lang w:eastAsia="en-AU"/>
        </w:rPr>
        <w:t>a</w:t>
      </w:r>
      <w:r w:rsidR="009710BC" w:rsidRPr="007D0C48">
        <w:rPr>
          <w:lang w:eastAsia="en-AU"/>
        </w:rPr>
        <w:t xml:space="preserve"> health</w:t>
      </w:r>
      <w:r w:rsidR="009710BC" w:rsidRPr="007D0C48">
        <w:t xml:space="preserve"> service provided, or to be provided, to an individual that is also person</w:t>
      </w:r>
      <w:r w:rsidR="00046342" w:rsidRPr="007D0C48">
        <w:t>al</w:t>
      </w:r>
      <w:r w:rsidR="009710BC" w:rsidRPr="007D0C48">
        <w:t xml:space="preserve"> information </w:t>
      </w:r>
      <w:proofErr w:type="gramStart"/>
      <w:r w:rsidR="009710BC" w:rsidRPr="007D0C48">
        <w:t>or;</w:t>
      </w:r>
      <w:proofErr w:type="gramEnd"/>
    </w:p>
    <w:p w14:paraId="7F15F38F" w14:textId="06B04E42" w:rsidR="009710BC" w:rsidRPr="007D0C48" w:rsidRDefault="009710BC" w:rsidP="000D7359">
      <w:pPr>
        <w:pStyle w:val="BulletedListLevel1"/>
        <w:numPr>
          <w:ilvl w:val="1"/>
          <w:numId w:val="14"/>
        </w:numPr>
        <w:ind w:left="1134" w:hanging="567"/>
      </w:pPr>
      <w:r w:rsidRPr="007D0C48">
        <w:t>Other personal information collected to provide, or in providing, a health service; or</w:t>
      </w:r>
    </w:p>
    <w:p w14:paraId="34B6E609" w14:textId="6D8378BD" w:rsidR="009710BC" w:rsidRPr="007D0C48" w:rsidRDefault="009710BC" w:rsidP="000D7359">
      <w:pPr>
        <w:pStyle w:val="BulletedListLevel1"/>
        <w:numPr>
          <w:ilvl w:val="1"/>
          <w:numId w:val="14"/>
        </w:numPr>
        <w:ind w:left="1134" w:hanging="567"/>
      </w:pPr>
      <w:r w:rsidRPr="007D0C48">
        <w:t>Other personal information about an individual collected in connection with the donation, or intended donation, by the individual of his or her body parts, organs or body substances; or</w:t>
      </w:r>
    </w:p>
    <w:p w14:paraId="67BBC9D1" w14:textId="58B21740" w:rsidR="009710BC" w:rsidRPr="007D0C48" w:rsidRDefault="0003068C" w:rsidP="000D7359">
      <w:pPr>
        <w:pStyle w:val="BulletedListLevel1"/>
        <w:numPr>
          <w:ilvl w:val="1"/>
          <w:numId w:val="14"/>
        </w:numPr>
        <w:ind w:left="1134" w:hanging="567"/>
      </w:pPr>
      <w:r w:rsidRPr="007D0C48">
        <w:t>Genetic information about an individual in a form that is, or could be, predictive of the health of the individual or a genetic relative of the individual.</w:t>
      </w:r>
    </w:p>
    <w:p w14:paraId="5DD90374" w14:textId="512A67B7" w:rsidR="000C62E7" w:rsidRPr="007D0C48" w:rsidRDefault="009710BC" w:rsidP="000C62E7">
      <w:pPr>
        <w:pStyle w:val="BulletedListLevel1"/>
      </w:pPr>
      <w:r w:rsidRPr="007D0C48">
        <w:rPr>
          <w:b/>
          <w:bCs/>
          <w:i/>
          <w:iCs/>
          <w:shd w:val="clear" w:color="auto" w:fill="FFFFFF"/>
        </w:rPr>
        <w:t>D</w:t>
      </w:r>
      <w:r w:rsidR="000C62E7" w:rsidRPr="007D0C48">
        <w:rPr>
          <w:b/>
          <w:bCs/>
          <w:i/>
          <w:iCs/>
          <w:shd w:val="clear" w:color="auto" w:fill="FFFFFF"/>
        </w:rPr>
        <w:t>e</w:t>
      </w:r>
      <w:r w:rsidR="000C62E7" w:rsidRPr="007D0C48">
        <w:rPr>
          <w:b/>
          <w:bCs/>
          <w:i/>
          <w:iCs/>
          <w:shd w:val="clear" w:color="auto" w:fill="FFFFFF"/>
        </w:rPr>
        <w:noBreakHyphen/>
        <w:t>identified</w:t>
      </w:r>
      <w:r w:rsidR="009F7C10" w:rsidRPr="007D0C48">
        <w:rPr>
          <w:b/>
          <w:bCs/>
          <w:i/>
          <w:iCs/>
          <w:shd w:val="clear" w:color="auto" w:fill="FFFFFF"/>
        </w:rPr>
        <w:t xml:space="preserve"> </w:t>
      </w:r>
      <w:r w:rsidR="009F7C10" w:rsidRPr="007D0C48">
        <w:rPr>
          <w:shd w:val="clear" w:color="auto" w:fill="FFFFFF"/>
        </w:rPr>
        <w:t>means</w:t>
      </w:r>
      <w:r w:rsidR="000C62E7" w:rsidRPr="007D0C48">
        <w:rPr>
          <w:shd w:val="clear" w:color="auto" w:fill="FFFFFF"/>
        </w:rPr>
        <w:t>: personal information is </w:t>
      </w:r>
      <w:r w:rsidR="000C62E7" w:rsidRPr="007D0C48">
        <w:rPr>
          <w:i/>
          <w:iCs/>
          <w:shd w:val="clear" w:color="auto" w:fill="FFFFFF"/>
        </w:rPr>
        <w:t>de</w:t>
      </w:r>
      <w:r w:rsidR="000C62E7" w:rsidRPr="007D0C48">
        <w:rPr>
          <w:i/>
          <w:iCs/>
          <w:shd w:val="clear" w:color="auto" w:fill="FFFFFF"/>
        </w:rPr>
        <w:noBreakHyphen/>
        <w:t>identified</w:t>
      </w:r>
      <w:r w:rsidR="000C62E7" w:rsidRPr="007D0C48">
        <w:rPr>
          <w:shd w:val="clear" w:color="auto" w:fill="FFFFFF"/>
        </w:rPr>
        <w:t> if the information is no longer about an identifiable individual or an individual who is reasonably identifiable.</w:t>
      </w:r>
    </w:p>
    <w:p w14:paraId="08D81BF5" w14:textId="6772E66B" w:rsidR="007D4E9B" w:rsidRPr="007D0C48" w:rsidRDefault="009710BC" w:rsidP="007D4E9B">
      <w:pPr>
        <w:pStyle w:val="BulletedListLevel1"/>
        <w:rPr>
          <w:lang w:eastAsia="en-AU"/>
        </w:rPr>
      </w:pPr>
      <w:r w:rsidRPr="007D0C48">
        <w:rPr>
          <w:b/>
          <w:bCs/>
          <w:i/>
          <w:iCs/>
        </w:rPr>
        <w:t>P</w:t>
      </w:r>
      <w:r w:rsidR="007D4E9B" w:rsidRPr="007D0C48">
        <w:rPr>
          <w:b/>
          <w:bCs/>
          <w:i/>
          <w:iCs/>
        </w:rPr>
        <w:t>ersonal information</w:t>
      </w:r>
      <w:r w:rsidR="007D4E9B" w:rsidRPr="007D0C48">
        <w:t> means information or an opinion about an identified individual, or an individual who is reasonably identifiable:</w:t>
      </w:r>
    </w:p>
    <w:p w14:paraId="65B53116" w14:textId="0904166C" w:rsidR="007D4E9B" w:rsidRPr="007D0C48" w:rsidRDefault="007D4E9B" w:rsidP="000D7359">
      <w:pPr>
        <w:pStyle w:val="BulletedListLevel1"/>
        <w:numPr>
          <w:ilvl w:val="1"/>
          <w:numId w:val="14"/>
        </w:numPr>
        <w:ind w:left="1134" w:hanging="567"/>
      </w:pPr>
      <w:r w:rsidRPr="007D0C48">
        <w:t>whether the information or opinion is true or not; and</w:t>
      </w:r>
    </w:p>
    <w:p w14:paraId="7AD177C7" w14:textId="09BBE341" w:rsidR="0003068C" w:rsidRPr="007D0C48" w:rsidRDefault="007D4E9B" w:rsidP="000D7359">
      <w:pPr>
        <w:pStyle w:val="BulletedListLevel1"/>
        <w:numPr>
          <w:ilvl w:val="1"/>
          <w:numId w:val="14"/>
        </w:numPr>
        <w:ind w:left="1134" w:hanging="567"/>
      </w:pPr>
      <w:r w:rsidRPr="007D0C48">
        <w:t>whether the information or opinion is recorded in a material form or not.</w:t>
      </w:r>
    </w:p>
    <w:p w14:paraId="4BAAAC0E" w14:textId="2D2ADD9F" w:rsidR="007D4E9B" w:rsidRPr="007D0C48" w:rsidRDefault="009710BC" w:rsidP="0003068C">
      <w:pPr>
        <w:pStyle w:val="BulletedListLevel1"/>
      </w:pPr>
      <w:r w:rsidRPr="007D0C48">
        <w:rPr>
          <w:b/>
          <w:bCs/>
          <w:i/>
          <w:iCs/>
        </w:rPr>
        <w:t>S</w:t>
      </w:r>
      <w:r w:rsidR="007D4E9B" w:rsidRPr="007D0C48">
        <w:rPr>
          <w:b/>
          <w:bCs/>
          <w:i/>
          <w:iCs/>
        </w:rPr>
        <w:t>ensitive information</w:t>
      </w:r>
      <w:r w:rsidR="007D4E9B" w:rsidRPr="007D0C48">
        <w:t> means:</w:t>
      </w:r>
    </w:p>
    <w:p w14:paraId="6D97828E" w14:textId="42663E81" w:rsidR="007D4E9B" w:rsidRPr="007D0C48" w:rsidRDefault="007D4E9B" w:rsidP="000D7359">
      <w:pPr>
        <w:pStyle w:val="BulletedListLevel1"/>
        <w:numPr>
          <w:ilvl w:val="1"/>
          <w:numId w:val="14"/>
        </w:numPr>
        <w:ind w:left="1134" w:hanging="567"/>
      </w:pPr>
      <w:r w:rsidRPr="007D0C48">
        <w:t>information or an opinion about an individual’s:</w:t>
      </w:r>
    </w:p>
    <w:p w14:paraId="687869E2" w14:textId="04AFD29A" w:rsidR="007D4E9B" w:rsidRPr="007D0C48" w:rsidRDefault="007D4E9B" w:rsidP="000D7359">
      <w:pPr>
        <w:pStyle w:val="BulletedListLevel1"/>
        <w:numPr>
          <w:ilvl w:val="2"/>
          <w:numId w:val="15"/>
        </w:numPr>
        <w:ind w:left="1701" w:hanging="567"/>
        <w:rPr>
          <w:lang w:eastAsia="en-AU"/>
        </w:rPr>
      </w:pPr>
      <w:r w:rsidRPr="007D0C48">
        <w:rPr>
          <w:lang w:eastAsia="en-AU"/>
        </w:rPr>
        <w:t>racial or ethnic origin; or</w:t>
      </w:r>
    </w:p>
    <w:p w14:paraId="6E82FD4F" w14:textId="47D284B2" w:rsidR="007D4E9B" w:rsidRPr="007D0C48" w:rsidRDefault="007D4E9B" w:rsidP="000D7359">
      <w:pPr>
        <w:pStyle w:val="BulletedListLevel1"/>
        <w:numPr>
          <w:ilvl w:val="2"/>
          <w:numId w:val="15"/>
        </w:numPr>
        <w:ind w:left="1701" w:hanging="567"/>
        <w:rPr>
          <w:lang w:eastAsia="en-AU"/>
        </w:rPr>
      </w:pPr>
      <w:r w:rsidRPr="007D0C48">
        <w:rPr>
          <w:lang w:eastAsia="en-AU"/>
        </w:rPr>
        <w:t>political opinions; or</w:t>
      </w:r>
    </w:p>
    <w:p w14:paraId="323CA35B" w14:textId="23F20375" w:rsidR="007D4E9B" w:rsidRPr="007D0C48" w:rsidRDefault="007D4E9B" w:rsidP="000D7359">
      <w:pPr>
        <w:pStyle w:val="BulletedListLevel1"/>
        <w:numPr>
          <w:ilvl w:val="2"/>
          <w:numId w:val="15"/>
        </w:numPr>
        <w:ind w:left="1701" w:hanging="567"/>
        <w:rPr>
          <w:lang w:eastAsia="en-AU"/>
        </w:rPr>
      </w:pPr>
      <w:r w:rsidRPr="007D0C48">
        <w:rPr>
          <w:lang w:eastAsia="en-AU"/>
        </w:rPr>
        <w:t>membership of a political association; or</w:t>
      </w:r>
    </w:p>
    <w:p w14:paraId="5B53A403" w14:textId="16EE590B" w:rsidR="007D4E9B" w:rsidRPr="007D0C48" w:rsidRDefault="007D4E9B" w:rsidP="000D7359">
      <w:pPr>
        <w:pStyle w:val="BulletedListLevel1"/>
        <w:numPr>
          <w:ilvl w:val="2"/>
          <w:numId w:val="15"/>
        </w:numPr>
        <w:ind w:left="1701" w:hanging="567"/>
        <w:rPr>
          <w:lang w:eastAsia="en-AU"/>
        </w:rPr>
      </w:pPr>
      <w:r w:rsidRPr="007D0C48">
        <w:rPr>
          <w:lang w:eastAsia="en-AU"/>
        </w:rPr>
        <w:t>religious beliefs or affiliations; or</w:t>
      </w:r>
    </w:p>
    <w:p w14:paraId="32C7EBA5" w14:textId="73A00461" w:rsidR="007D4E9B" w:rsidRPr="007D0C48" w:rsidRDefault="007D4E9B" w:rsidP="000D7359">
      <w:pPr>
        <w:pStyle w:val="BulletedListLevel1"/>
        <w:numPr>
          <w:ilvl w:val="2"/>
          <w:numId w:val="15"/>
        </w:numPr>
        <w:ind w:left="1701" w:hanging="567"/>
        <w:rPr>
          <w:lang w:eastAsia="en-AU"/>
        </w:rPr>
      </w:pPr>
      <w:r w:rsidRPr="007D0C48">
        <w:rPr>
          <w:lang w:eastAsia="en-AU"/>
        </w:rPr>
        <w:t>philosophical beliefs; or</w:t>
      </w:r>
    </w:p>
    <w:p w14:paraId="3AA7E9A4" w14:textId="7256666F" w:rsidR="007D4E9B" w:rsidRPr="007D0C48" w:rsidRDefault="007D4E9B" w:rsidP="000D7359">
      <w:pPr>
        <w:pStyle w:val="BulletedListLevel1"/>
        <w:numPr>
          <w:ilvl w:val="2"/>
          <w:numId w:val="15"/>
        </w:numPr>
        <w:ind w:left="1701" w:hanging="567"/>
        <w:rPr>
          <w:lang w:eastAsia="en-AU"/>
        </w:rPr>
      </w:pPr>
      <w:r w:rsidRPr="007D0C48">
        <w:rPr>
          <w:lang w:eastAsia="en-AU"/>
        </w:rPr>
        <w:t>membership of a professional or trade association; or</w:t>
      </w:r>
    </w:p>
    <w:p w14:paraId="56BB041B" w14:textId="008005F9" w:rsidR="007D4E9B" w:rsidRPr="007D0C48" w:rsidRDefault="007D4E9B" w:rsidP="000D7359">
      <w:pPr>
        <w:pStyle w:val="BulletedListLevel1"/>
        <w:numPr>
          <w:ilvl w:val="2"/>
          <w:numId w:val="15"/>
        </w:numPr>
        <w:ind w:left="1701" w:hanging="567"/>
        <w:rPr>
          <w:lang w:eastAsia="en-AU"/>
        </w:rPr>
      </w:pPr>
      <w:r w:rsidRPr="007D0C48">
        <w:rPr>
          <w:lang w:eastAsia="en-AU"/>
        </w:rPr>
        <w:t>membership of a trade union; or</w:t>
      </w:r>
    </w:p>
    <w:p w14:paraId="5F995D3E" w14:textId="0D7E156E" w:rsidR="007D4E9B" w:rsidRPr="007D0C48" w:rsidRDefault="007D4E9B" w:rsidP="000D7359">
      <w:pPr>
        <w:pStyle w:val="BulletedListLevel1"/>
        <w:numPr>
          <w:ilvl w:val="2"/>
          <w:numId w:val="15"/>
        </w:numPr>
        <w:ind w:left="1701" w:hanging="567"/>
        <w:rPr>
          <w:lang w:eastAsia="en-AU"/>
        </w:rPr>
      </w:pPr>
      <w:r w:rsidRPr="007D0C48">
        <w:rPr>
          <w:lang w:eastAsia="en-AU"/>
        </w:rPr>
        <w:t>sexual orientation or practices; or</w:t>
      </w:r>
    </w:p>
    <w:p w14:paraId="199B00C6" w14:textId="22CF4340" w:rsidR="007D4E9B" w:rsidRPr="007D0C48" w:rsidRDefault="007D4E9B" w:rsidP="000D7359">
      <w:pPr>
        <w:pStyle w:val="BulletedListLevel1"/>
        <w:numPr>
          <w:ilvl w:val="2"/>
          <w:numId w:val="15"/>
        </w:numPr>
        <w:ind w:left="1701" w:hanging="567"/>
      </w:pPr>
      <w:r w:rsidRPr="007D0C48">
        <w:rPr>
          <w:lang w:eastAsia="en-AU"/>
        </w:rPr>
        <w:t xml:space="preserve">criminal </w:t>
      </w:r>
      <w:proofErr w:type="gramStart"/>
      <w:r w:rsidRPr="007D0C48">
        <w:rPr>
          <w:lang w:eastAsia="en-AU"/>
        </w:rPr>
        <w:t>record</w:t>
      </w:r>
      <w:r w:rsidRPr="007D0C48">
        <w:t>;</w:t>
      </w:r>
      <w:proofErr w:type="gramEnd"/>
    </w:p>
    <w:p w14:paraId="6A7958F6" w14:textId="5E30759A" w:rsidR="007D4E9B" w:rsidRPr="007D0C48" w:rsidRDefault="007D4E9B" w:rsidP="000D7359">
      <w:pPr>
        <w:pStyle w:val="BulletedListLevel1"/>
        <w:numPr>
          <w:ilvl w:val="0"/>
          <w:numId w:val="0"/>
        </w:numPr>
        <w:ind w:left="1134"/>
      </w:pPr>
      <w:r w:rsidRPr="007D0C48">
        <w:t>that is also personal information; or</w:t>
      </w:r>
    </w:p>
    <w:p w14:paraId="4C56B593" w14:textId="3A2557C0" w:rsidR="007D4E9B" w:rsidRPr="007D0C48" w:rsidRDefault="007D4E9B" w:rsidP="000D7359">
      <w:pPr>
        <w:pStyle w:val="BulletedListLevel1"/>
        <w:numPr>
          <w:ilvl w:val="2"/>
          <w:numId w:val="15"/>
        </w:numPr>
        <w:ind w:left="1701" w:hanging="567"/>
        <w:rPr>
          <w:lang w:eastAsia="en-AU"/>
        </w:rPr>
      </w:pPr>
      <w:r w:rsidRPr="007D0C48">
        <w:rPr>
          <w:lang w:eastAsia="en-AU"/>
        </w:rPr>
        <w:t>health information about an individual; or</w:t>
      </w:r>
    </w:p>
    <w:p w14:paraId="3580AAEF" w14:textId="00B479AD" w:rsidR="007D4E9B" w:rsidRPr="007D0C48" w:rsidRDefault="007D4E9B" w:rsidP="000D7359">
      <w:pPr>
        <w:pStyle w:val="BulletedListLevel1"/>
        <w:numPr>
          <w:ilvl w:val="2"/>
          <w:numId w:val="15"/>
        </w:numPr>
        <w:ind w:left="1701" w:hanging="567"/>
        <w:rPr>
          <w:lang w:eastAsia="en-AU"/>
        </w:rPr>
      </w:pPr>
      <w:r w:rsidRPr="007D0C48">
        <w:rPr>
          <w:lang w:eastAsia="en-AU"/>
        </w:rPr>
        <w:t>genetic information about an individual that is not otherwise health information; or</w:t>
      </w:r>
    </w:p>
    <w:p w14:paraId="242A6732" w14:textId="3658870A" w:rsidR="007D4E9B" w:rsidRPr="007D0C48" w:rsidRDefault="007D4E9B" w:rsidP="000D7359">
      <w:pPr>
        <w:pStyle w:val="BulletedListLevel1"/>
        <w:numPr>
          <w:ilvl w:val="2"/>
          <w:numId w:val="15"/>
        </w:numPr>
        <w:ind w:left="1701" w:hanging="567"/>
        <w:rPr>
          <w:lang w:eastAsia="en-AU"/>
        </w:rPr>
      </w:pPr>
      <w:r w:rsidRPr="007D0C48">
        <w:rPr>
          <w:lang w:eastAsia="en-AU"/>
        </w:rPr>
        <w:t>biometric information that is to be used for the purpose of automated biometric</w:t>
      </w:r>
      <w:r w:rsidR="000D7359" w:rsidRPr="007D0C48">
        <w:rPr>
          <w:lang w:eastAsia="en-AU"/>
        </w:rPr>
        <w:t xml:space="preserve"> </w:t>
      </w:r>
      <w:r w:rsidRPr="007D0C48">
        <w:rPr>
          <w:lang w:eastAsia="en-AU"/>
        </w:rPr>
        <w:t>verification or biometric identification; or</w:t>
      </w:r>
    </w:p>
    <w:p w14:paraId="72418D45" w14:textId="6734E939" w:rsidR="007D4E9B" w:rsidRPr="007D0C48" w:rsidRDefault="007D4E9B" w:rsidP="000D7359">
      <w:pPr>
        <w:pStyle w:val="BulletedListLevel1"/>
        <w:numPr>
          <w:ilvl w:val="2"/>
          <w:numId w:val="15"/>
        </w:numPr>
        <w:ind w:left="1701" w:hanging="567"/>
      </w:pPr>
      <w:r w:rsidRPr="007D0C48">
        <w:rPr>
          <w:lang w:eastAsia="en-AU"/>
        </w:rPr>
        <w:t>biometric</w:t>
      </w:r>
      <w:r w:rsidRPr="007D0C48">
        <w:t xml:space="preserve"> templates.</w:t>
      </w:r>
    </w:p>
    <w:p w14:paraId="6BB8529A" w14:textId="47D7FA9F" w:rsidR="0098469C" w:rsidRPr="007D0C48" w:rsidRDefault="0098469C" w:rsidP="000D7359">
      <w:pPr>
        <w:pStyle w:val="BulletedListLevel1"/>
        <w:numPr>
          <w:ilvl w:val="0"/>
          <w:numId w:val="0"/>
        </w:numPr>
        <w:jc w:val="center"/>
        <w:rPr>
          <w:b/>
          <w:bCs/>
          <w:i/>
          <w:iCs/>
        </w:rPr>
      </w:pPr>
      <w:r w:rsidRPr="007D0C48">
        <w:rPr>
          <w:b/>
          <w:bCs/>
          <w:i/>
          <w:iCs/>
        </w:rPr>
        <w:t>NB: The definition of Sensitive Information is included</w:t>
      </w:r>
      <w:r w:rsidR="00C63B31" w:rsidRPr="007D0C48">
        <w:rPr>
          <w:b/>
          <w:bCs/>
          <w:i/>
          <w:iCs/>
        </w:rPr>
        <w:t xml:space="preserve"> here</w:t>
      </w:r>
      <w:r w:rsidRPr="007D0C48">
        <w:rPr>
          <w:b/>
          <w:bCs/>
          <w:i/>
          <w:iCs/>
        </w:rPr>
        <w:t xml:space="preserve"> to assist researchers/investigators in </w:t>
      </w:r>
      <w:r w:rsidR="00C63B31" w:rsidRPr="007D0C48">
        <w:rPr>
          <w:b/>
          <w:bCs/>
          <w:i/>
          <w:iCs/>
        </w:rPr>
        <w:t>determining whether specific combinations of ‘sensitive’ data might lead to personal identification.</w:t>
      </w:r>
    </w:p>
    <w:p w14:paraId="035F15BC" w14:textId="77777777" w:rsidR="00D93DBF" w:rsidRPr="007D0C48" w:rsidRDefault="00E14AAC" w:rsidP="00D93DBF">
      <w:pPr>
        <w:pStyle w:val="Heading3"/>
        <w:keepLines/>
        <w:rPr>
          <w:lang w:eastAsia="en-AU"/>
        </w:rPr>
      </w:pPr>
      <w:r w:rsidRPr="007D0C48">
        <w:rPr>
          <w:lang w:eastAsia="en-AU"/>
        </w:rPr>
        <w:t xml:space="preserve">Related Documents/Legislation </w:t>
      </w:r>
    </w:p>
    <w:p w14:paraId="22432BB4" w14:textId="77777777" w:rsidR="00046342" w:rsidRPr="007D0C48" w:rsidRDefault="007F35E3" w:rsidP="00D93DBF">
      <w:pPr>
        <w:pStyle w:val="BulletedListLevel1"/>
        <w:numPr>
          <w:ilvl w:val="0"/>
          <w:numId w:val="2"/>
        </w:numPr>
      </w:pPr>
      <w:hyperlink r:id="rId18" w:history="1">
        <w:r w:rsidR="00046342" w:rsidRPr="007D0C48">
          <w:rPr>
            <w:rStyle w:val="Hyperlink"/>
          </w:rPr>
          <w:t>Flowchart s95 guidelines (4).pdf</w:t>
        </w:r>
      </w:hyperlink>
    </w:p>
    <w:p w14:paraId="05F05AC8" w14:textId="77777777" w:rsidR="00046342" w:rsidRPr="007D0C48" w:rsidRDefault="007F35E3" w:rsidP="00D93DBF">
      <w:pPr>
        <w:pStyle w:val="BulletedListLevel1"/>
        <w:numPr>
          <w:ilvl w:val="0"/>
          <w:numId w:val="2"/>
        </w:numPr>
        <w:rPr>
          <w:rStyle w:val="Hyperlink"/>
          <w:color w:val="auto"/>
          <w:u w:val="none"/>
        </w:rPr>
      </w:pPr>
      <w:hyperlink r:id="rId19" w:history="1">
        <w:r w:rsidR="00046342" w:rsidRPr="007D0C48">
          <w:rPr>
            <w:rStyle w:val="Hyperlink"/>
          </w:rPr>
          <w:t>Guidelines under section 95 of The Privacy Act (4).pdf</w:t>
        </w:r>
      </w:hyperlink>
    </w:p>
    <w:p w14:paraId="70D75B95" w14:textId="77777777" w:rsidR="00046342" w:rsidRPr="007D0C48" w:rsidRDefault="007F35E3" w:rsidP="00D93DBF">
      <w:pPr>
        <w:pStyle w:val="BulletedListLevel1"/>
        <w:numPr>
          <w:ilvl w:val="0"/>
          <w:numId w:val="2"/>
        </w:numPr>
      </w:pPr>
      <w:hyperlink r:id="rId20" w:history="1">
        <w:r w:rsidR="00046342" w:rsidRPr="007D0C48">
          <w:rPr>
            <w:rStyle w:val="Hyperlink"/>
          </w:rPr>
          <w:t>National Statement on Ethical Conduct in Human Research 2023 | NHMRC</w:t>
        </w:r>
      </w:hyperlink>
    </w:p>
    <w:p w14:paraId="10E1546C" w14:textId="77777777" w:rsidR="00046342" w:rsidRPr="007D0C48" w:rsidRDefault="00046342" w:rsidP="00D93DBF">
      <w:pPr>
        <w:pStyle w:val="BulletedListLevel1"/>
        <w:numPr>
          <w:ilvl w:val="0"/>
          <w:numId w:val="2"/>
        </w:numPr>
      </w:pPr>
      <w:r w:rsidRPr="007D0C48">
        <w:t xml:space="preserve">Personal Information Protection Act 2004 </w:t>
      </w:r>
      <w:hyperlink r:id="rId21" w:history="1">
        <w:r w:rsidRPr="007D0C48">
          <w:rPr>
            <w:rStyle w:val="Hyperlink"/>
          </w:rPr>
          <w:t>View - Tasmanian Legislation Online</w:t>
        </w:r>
      </w:hyperlink>
    </w:p>
    <w:p w14:paraId="2F707F4A" w14:textId="77777777" w:rsidR="00046342" w:rsidRPr="007D0C48" w:rsidRDefault="007F35E3" w:rsidP="00D93DBF">
      <w:pPr>
        <w:pStyle w:val="BulletedListLevel1"/>
        <w:numPr>
          <w:ilvl w:val="0"/>
          <w:numId w:val="2"/>
        </w:numPr>
        <w:rPr>
          <w:rStyle w:val="Hyperlink"/>
          <w:color w:val="auto"/>
          <w:u w:val="none"/>
        </w:rPr>
      </w:pPr>
      <w:hyperlink r:id="rId22" w:history="1">
        <w:r w:rsidR="00046342" w:rsidRPr="007D0C48">
          <w:rPr>
            <w:rStyle w:val="Hyperlink"/>
          </w:rPr>
          <w:t>Privacy Act 1988 (legislation.gov.au)</w:t>
        </w:r>
      </w:hyperlink>
    </w:p>
    <w:p w14:paraId="71115FE3" w14:textId="77777777" w:rsidR="00556F02" w:rsidRPr="007D0C48" w:rsidRDefault="00556F02" w:rsidP="003C3DEB">
      <w:pPr>
        <w:pStyle w:val="Heading3"/>
        <w:keepLines/>
        <w:rPr>
          <w:lang w:eastAsia="en-AU"/>
        </w:rPr>
      </w:pPr>
      <w:r w:rsidRPr="007D0C48">
        <w:rPr>
          <w:lang w:eastAsia="en-AU"/>
        </w:rPr>
        <w:t>Attachments</w:t>
      </w:r>
    </w:p>
    <w:p w14:paraId="6C580DCE" w14:textId="0A48696C" w:rsidR="00556F02" w:rsidRPr="007D0C48" w:rsidRDefault="00137DDA" w:rsidP="003C3DEB">
      <w:pPr>
        <w:pStyle w:val="NumberedList"/>
        <w:keepNext/>
        <w:keepLines/>
        <w:numPr>
          <w:ilvl w:val="0"/>
          <w:numId w:val="1"/>
        </w:numPr>
      </w:pPr>
      <w:r w:rsidRPr="007D0C48">
        <w:t>Determining whether the S95 Guidelines apply – Flowchart</w:t>
      </w:r>
      <w:r w:rsidR="00C63B31" w:rsidRPr="007D0C48">
        <w:t>.</w:t>
      </w:r>
    </w:p>
    <w:p w14:paraId="4DE7CA7C" w14:textId="615EF694" w:rsidR="00C63B31" w:rsidRPr="007D0C48" w:rsidRDefault="00C63B31" w:rsidP="003C3DEB">
      <w:pPr>
        <w:pStyle w:val="NumberedList"/>
        <w:keepNext/>
        <w:keepLines/>
        <w:numPr>
          <w:ilvl w:val="0"/>
          <w:numId w:val="1"/>
        </w:numPr>
      </w:pPr>
      <w:r w:rsidRPr="007D0C48">
        <w:t xml:space="preserve">Master of </w:t>
      </w:r>
      <w:r w:rsidRPr="007D0C48">
        <w:rPr>
          <w:i/>
          <w:iCs/>
        </w:rPr>
        <w:t xml:space="preserve">Application for an Exemption from Ethics Review </w:t>
      </w:r>
      <w:r w:rsidRPr="007D0C48">
        <w:t>form.</w:t>
      </w:r>
    </w:p>
    <w:p w14:paraId="09168C94" w14:textId="0EF00E02" w:rsidR="003467F4" w:rsidRPr="007D0C48" w:rsidRDefault="003467F4" w:rsidP="00137DDA">
      <w:pPr>
        <w:pStyle w:val="NumberedList"/>
        <w:tabs>
          <w:tab w:val="clear" w:pos="567"/>
        </w:tabs>
      </w:pPr>
    </w:p>
    <w:p w14:paraId="2A562BDC" w14:textId="46DD5530" w:rsidR="00137DDA" w:rsidRPr="007D0C48" w:rsidRDefault="00137DDA">
      <w:pPr>
        <w:keepLines w:val="0"/>
        <w:tabs>
          <w:tab w:val="clear" w:pos="567"/>
        </w:tabs>
        <w:spacing w:after="0" w:line="240" w:lineRule="auto"/>
        <w:rPr>
          <w:szCs w:val="20"/>
        </w:rPr>
      </w:pPr>
      <w:r w:rsidRPr="007D0C48">
        <w:br w:type="page"/>
      </w:r>
    </w:p>
    <w:p w14:paraId="07FF2074" w14:textId="5F9B5B02" w:rsidR="004D576F" w:rsidRPr="007D0C48" w:rsidRDefault="004D576F" w:rsidP="004D576F">
      <w:pPr>
        <w:pStyle w:val="NumberedList"/>
        <w:tabs>
          <w:tab w:val="clear" w:pos="567"/>
        </w:tabs>
        <w:ind w:left="0" w:firstLine="0"/>
        <w:rPr>
          <w:b/>
          <w:bCs/>
        </w:rPr>
      </w:pPr>
      <w:r w:rsidRPr="007D0C48">
        <w:rPr>
          <w:noProof/>
          <w:sz w:val="28"/>
          <w:szCs w:val="28"/>
        </w:rPr>
        <mc:AlternateContent>
          <mc:Choice Requires="wps">
            <w:drawing>
              <wp:anchor distT="45720" distB="45720" distL="114300" distR="114300" simplePos="0" relativeHeight="251678720" behindDoc="0" locked="0" layoutInCell="1" allowOverlap="1" wp14:anchorId="13FDCE2B" wp14:editId="34CAB6DB">
                <wp:simplePos x="0" y="0"/>
                <wp:positionH relativeFrom="margin">
                  <wp:align>center</wp:align>
                </wp:positionH>
                <wp:positionV relativeFrom="paragraph">
                  <wp:posOffset>594</wp:posOffset>
                </wp:positionV>
                <wp:extent cx="1257300" cy="1404620"/>
                <wp:effectExtent l="0" t="0" r="19050" b="2032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74962855" w14:textId="57043ED9" w:rsidR="004D576F" w:rsidRPr="004D576F" w:rsidRDefault="004D576F" w:rsidP="00BA4DAA">
                            <w:pPr>
                              <w:pStyle w:val="Heading4"/>
                            </w:pPr>
                            <w:bookmarkStart w:id="3" w:name="_Attachment_1"/>
                            <w:bookmarkEnd w:id="3"/>
                            <w:r w:rsidRPr="004D576F">
                              <w:t>A</w:t>
                            </w:r>
                            <w:r>
                              <w:t>ttachment</w:t>
                            </w:r>
                            <w:r w:rsidRPr="004D576F">
                              <w:t xml:space="preserve"> </w:t>
                            </w:r>
                            <w: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FDCE2B" id="_x0000_t202" coordsize="21600,21600" o:spt="202" path="m,l,21600r21600,l21600,xe">
                <v:stroke joinstyle="miter"/>
                <v:path gradientshapeok="t" o:connecttype="rect"/>
              </v:shapetype>
              <v:shape id="Text Box 2" o:spid="_x0000_s1026" type="#_x0000_t202" style="position:absolute;margin-left:0;margin-top:.05pt;width:99pt;height:110.6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">
                <v:textbox style="mso-fit-shape-to-text:t">
                  <w:txbxContent>
                    <w:p w14:paraId="74962855" w14:textId="57043ED9" w:rsidR="004D576F" w:rsidRPr="004D576F" w:rsidRDefault="004D576F" w:rsidP="00BA4DAA">
                      <w:pPr>
                        <w:pStyle w:val="Heading4"/>
                      </w:pPr>
                      <w:bookmarkStart w:id="4" w:name="_Attachment_1"/>
                      <w:bookmarkEnd w:id="4"/>
                      <w:r w:rsidRPr="004D576F">
                        <w:t>A</w:t>
                      </w:r>
                      <w:r>
                        <w:t>ttachment</w:t>
                      </w:r>
                      <w:r w:rsidRPr="004D576F">
                        <w:t xml:space="preserve"> </w:t>
                      </w:r>
                      <w:r>
                        <w:t>1</w:t>
                      </w:r>
                    </w:p>
                  </w:txbxContent>
                </v:textbox>
                <w10:wrap type="square" anchorx="margin"/>
              </v:shape>
            </w:pict>
          </mc:Fallback>
        </mc:AlternateContent>
      </w:r>
    </w:p>
    <w:p w14:paraId="3419EA1B" w14:textId="55526A81" w:rsidR="00E01A09" w:rsidRPr="007D0C48" w:rsidRDefault="00C57CC0" w:rsidP="004D576F">
      <w:pPr>
        <w:pStyle w:val="NumberedList"/>
        <w:tabs>
          <w:tab w:val="clear" w:pos="567"/>
        </w:tabs>
        <w:jc w:val="center"/>
      </w:pPr>
      <w:r w:rsidRPr="007D0C48">
        <w:rPr>
          <w:noProof/>
        </w:rPr>
        <w:drawing>
          <wp:inline distT="0" distB="0" distL="0" distR="0" wp14:anchorId="348AC0B6" wp14:editId="628DA25A">
            <wp:extent cx="5847715" cy="7719740"/>
            <wp:effectExtent l="0" t="0" r="635" b="0"/>
            <wp:docPr id="2" name="Picture 2"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company&#10;&#10;Description automatically generated"/>
                    <pic:cNvPicPr/>
                  </pic:nvPicPr>
                  <pic:blipFill rotWithShape="1">
                    <a:blip r:embed="rId23">
                      <a:extLst>
                        <a:ext uri="{28A0092B-C50C-407E-A947-70E740481C1C}">
                          <a14:useLocalDpi xmlns:a14="http://schemas.microsoft.com/office/drawing/2010/main" val="0"/>
                        </a:ext>
                      </a:extLst>
                    </a:blip>
                    <a:srcRect t="3273"/>
                    <a:stretch/>
                  </pic:blipFill>
                  <pic:spPr bwMode="auto">
                    <a:xfrm>
                      <a:off x="0" y="0"/>
                      <a:ext cx="5852519" cy="7726082"/>
                    </a:xfrm>
                    <a:prstGeom prst="rect">
                      <a:avLst/>
                    </a:prstGeom>
                    <a:ln>
                      <a:noFill/>
                    </a:ln>
                    <a:extLst>
                      <a:ext uri="{53640926-AAD7-44D8-BBD7-CCE9431645EC}">
                        <a14:shadowObscured xmlns:a14="http://schemas.microsoft.com/office/drawing/2010/main"/>
                      </a:ext>
                    </a:extLst>
                  </pic:spPr>
                </pic:pic>
              </a:graphicData>
            </a:graphic>
          </wp:inline>
        </w:drawing>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2355"/>
        <w:gridCol w:w="6033"/>
        <w:gridCol w:w="1993"/>
        <w:gridCol w:w="75"/>
      </w:tblGrid>
      <w:tr w:rsidR="00E01A09" w:rsidRPr="007D0C48" w14:paraId="7627C30E" w14:textId="77777777" w:rsidTr="009A681F">
        <w:trPr>
          <w:cantSplit/>
          <w:trHeight w:val="911"/>
        </w:trPr>
        <w:tc>
          <w:tcPr>
            <w:tcW w:w="4011" w:type="pct"/>
            <w:gridSpan w:val="2"/>
            <w:tcBorders>
              <w:top w:val="single" w:sz="4" w:space="0" w:color="FFFFFF"/>
              <w:left w:val="single" w:sz="4" w:space="0" w:color="FFFFFF"/>
              <w:bottom w:val="single" w:sz="4" w:space="0" w:color="FFFFFF"/>
              <w:right w:val="single" w:sz="4" w:space="0" w:color="FFFFFF"/>
            </w:tcBorders>
          </w:tcPr>
          <w:p w14:paraId="76E3BAD8" w14:textId="30DCF570" w:rsidR="00E01A09" w:rsidRPr="007D0C48" w:rsidRDefault="00E01A09" w:rsidP="009A681F">
            <w:pPr>
              <w:ind w:left="-120"/>
              <w:rPr>
                <w:sz w:val="28"/>
                <w:szCs w:val="28"/>
              </w:rPr>
            </w:pPr>
            <w:r w:rsidRPr="007D0C48">
              <w:rPr>
                <w:sz w:val="28"/>
                <w:szCs w:val="28"/>
              </w:rPr>
              <w:t>Department of Health</w:t>
            </w:r>
          </w:p>
        </w:tc>
        <w:tc>
          <w:tcPr>
            <w:tcW w:w="989" w:type="pct"/>
            <w:gridSpan w:val="2"/>
            <w:tcBorders>
              <w:top w:val="single" w:sz="4" w:space="0" w:color="FFFFFF"/>
              <w:left w:val="single" w:sz="4" w:space="0" w:color="FFFFFF"/>
              <w:bottom w:val="single" w:sz="4" w:space="0" w:color="FFFFFF"/>
              <w:right w:val="single" w:sz="4" w:space="0" w:color="FFFFFF"/>
            </w:tcBorders>
          </w:tcPr>
          <w:p w14:paraId="1983F3AC" w14:textId="77777777" w:rsidR="00E01A09" w:rsidRPr="007D0C48" w:rsidRDefault="00E01A09" w:rsidP="009A681F">
            <w:r w:rsidRPr="007D0C48">
              <w:rPr>
                <w:noProof/>
                <w:lang w:eastAsia="en-AU"/>
              </w:rPr>
              <w:drawing>
                <wp:inline distT="0" distB="0" distL="0" distR="0" wp14:anchorId="305D1D20" wp14:editId="7F331536">
                  <wp:extent cx="981075" cy="914400"/>
                  <wp:effectExtent l="19050" t="0" r="9525" b="0"/>
                  <wp:docPr id="15" name="Picture 15" descr="2011-03-07 - 2010_TAS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03-07 - 2010_TAS_Gov_Logo"/>
                          <pic:cNvPicPr>
                            <a:picLocks noChangeAspect="1" noChangeArrowheads="1"/>
                          </pic:cNvPicPr>
                        </pic:nvPicPr>
                        <pic:blipFill>
                          <a:blip r:embed="rId8" cstate="print"/>
                          <a:srcRect/>
                          <a:stretch>
                            <a:fillRect/>
                          </a:stretch>
                        </pic:blipFill>
                        <pic:spPr bwMode="auto">
                          <a:xfrm>
                            <a:off x="0" y="0"/>
                            <a:ext cx="981075" cy="914400"/>
                          </a:xfrm>
                          <a:prstGeom prst="rect">
                            <a:avLst/>
                          </a:prstGeom>
                          <a:noFill/>
                          <a:ln w="9525">
                            <a:noFill/>
                            <a:miter lim="800000"/>
                            <a:headEnd/>
                            <a:tailEnd/>
                          </a:ln>
                        </pic:spPr>
                      </pic:pic>
                    </a:graphicData>
                  </a:graphic>
                </wp:inline>
              </w:drawing>
            </w:r>
          </w:p>
        </w:tc>
      </w:tr>
      <w:tr w:rsidR="00E01A09" w:rsidRPr="007D0C48" w14:paraId="22D4B5E7" w14:textId="77777777" w:rsidTr="009A681F">
        <w:trPr>
          <w:gridAfter w:val="1"/>
          <w:wAfter w:w="36" w:type="pct"/>
          <w:trHeight w:val="145"/>
        </w:trPr>
        <w:tc>
          <w:tcPr>
            <w:tcW w:w="1126" w:type="pct"/>
            <w:tcBorders>
              <w:bottom w:val="single" w:sz="8" w:space="0" w:color="auto"/>
            </w:tcBorders>
          </w:tcPr>
          <w:p w14:paraId="6E72EB6A" w14:textId="77777777" w:rsidR="00E01A09" w:rsidRPr="007D0C48" w:rsidRDefault="00E01A09" w:rsidP="009A681F">
            <w:pPr>
              <w:tabs>
                <w:tab w:val="clear" w:pos="567"/>
              </w:tabs>
              <w:spacing w:after="0" w:line="240" w:lineRule="auto"/>
            </w:pPr>
          </w:p>
        </w:tc>
        <w:tc>
          <w:tcPr>
            <w:tcW w:w="3838" w:type="pct"/>
            <w:gridSpan w:val="2"/>
            <w:tcBorders>
              <w:bottom w:val="single" w:sz="8" w:space="0" w:color="auto"/>
            </w:tcBorders>
          </w:tcPr>
          <w:p w14:paraId="49BE411C" w14:textId="77777777" w:rsidR="00E01A09" w:rsidRPr="007D0C48" w:rsidRDefault="00E01A09" w:rsidP="009A681F">
            <w:pPr>
              <w:pStyle w:val="space"/>
              <w:ind w:left="-120"/>
              <w:rPr>
                <w:rFonts w:ascii="Gill Sans MT" w:hAnsi="Gill Sans MT"/>
              </w:rPr>
            </w:pPr>
          </w:p>
        </w:tc>
      </w:tr>
      <w:tr w:rsidR="00E01A09" w:rsidRPr="007D0C48" w14:paraId="6F209C6C" w14:textId="77777777" w:rsidTr="009A681F">
        <w:trPr>
          <w:gridAfter w:val="1"/>
          <w:wAfter w:w="36" w:type="pct"/>
        </w:trPr>
        <w:tc>
          <w:tcPr>
            <w:tcW w:w="4964" w:type="pct"/>
            <w:gridSpan w:val="3"/>
            <w:tcBorders>
              <w:top w:val="single" w:sz="8" w:space="0" w:color="auto"/>
              <w:bottom w:val="single" w:sz="4" w:space="0" w:color="auto"/>
            </w:tcBorders>
          </w:tcPr>
          <w:p w14:paraId="55531384" w14:textId="77777777" w:rsidR="00E01A09" w:rsidRPr="007D0C48" w:rsidRDefault="00E01A09" w:rsidP="009A681F">
            <w:pPr>
              <w:pStyle w:val="Subject"/>
              <w:ind w:left="-120"/>
              <w:jc w:val="center"/>
            </w:pPr>
            <w:r w:rsidRPr="007D0C48">
              <w:t>Application for an Exemption from Ethics Review</w:t>
            </w:r>
            <w:bookmarkStart w:id="4" w:name="bmSubject"/>
            <w:bookmarkEnd w:id="4"/>
          </w:p>
        </w:tc>
      </w:tr>
    </w:tbl>
    <w:p w14:paraId="511DC389" w14:textId="27C08628" w:rsidR="00E01A09" w:rsidRPr="007D0C48" w:rsidRDefault="004D576F" w:rsidP="00E01A09">
      <w:r w:rsidRPr="007D0C48">
        <w:rPr>
          <w:noProof/>
          <w:sz w:val="28"/>
          <w:szCs w:val="28"/>
        </w:rPr>
        <mc:AlternateContent>
          <mc:Choice Requires="wps">
            <w:drawing>
              <wp:anchor distT="45720" distB="45720" distL="114300" distR="114300" simplePos="0" relativeHeight="251672576" behindDoc="0" locked="0" layoutInCell="1" allowOverlap="1" wp14:anchorId="50937E36" wp14:editId="1FE7766A">
                <wp:simplePos x="0" y="0"/>
                <wp:positionH relativeFrom="margin">
                  <wp:align>center</wp:align>
                </wp:positionH>
                <wp:positionV relativeFrom="paragraph">
                  <wp:posOffset>-1449705</wp:posOffset>
                </wp:positionV>
                <wp:extent cx="125730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solidFill>
                          <a:srgbClr val="FFFFFF"/>
                        </a:solidFill>
                        <a:ln w="9525">
                          <a:solidFill>
                            <a:srgbClr val="000000"/>
                          </a:solidFill>
                          <a:miter lim="800000"/>
                          <a:headEnd/>
                          <a:tailEnd/>
                        </a:ln>
                      </wps:spPr>
                      <wps:txbx>
                        <w:txbxContent>
                          <w:p w14:paraId="3C2D3455" w14:textId="22DD6C3C" w:rsidR="004D576F" w:rsidRPr="004D576F" w:rsidRDefault="004D576F" w:rsidP="00BA4DAA">
                            <w:pPr>
                              <w:pStyle w:val="Heading4"/>
                            </w:pPr>
                            <w:bookmarkStart w:id="5" w:name="_Attachment_2"/>
                            <w:bookmarkEnd w:id="5"/>
                            <w:r w:rsidRPr="004D576F">
                              <w:t>A</w:t>
                            </w:r>
                            <w:r>
                              <w:t>ttachment</w:t>
                            </w:r>
                            <w:r w:rsidRPr="004D576F">
                              <w:t xml:space="preserve"> </w:t>
                            </w:r>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37E36" id="_x0000_s1027" type="#_x0000_t202" style="position:absolute;margin-left:0;margin-top:-114.15pt;width:99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">
                <v:textbox style="mso-fit-shape-to-text:t">
                  <w:txbxContent>
                    <w:p w14:paraId="3C2D3455" w14:textId="22DD6C3C" w:rsidR="004D576F" w:rsidRPr="004D576F" w:rsidRDefault="004D576F" w:rsidP="00BA4DAA">
                      <w:pPr>
                        <w:pStyle w:val="Heading4"/>
                      </w:pPr>
                      <w:bookmarkStart w:id="7" w:name="_Attachment_2"/>
                      <w:bookmarkEnd w:id="7"/>
                      <w:r w:rsidRPr="004D576F">
                        <w:t>A</w:t>
                      </w:r>
                      <w:r>
                        <w:t>ttachment</w:t>
                      </w:r>
                      <w:r w:rsidRPr="004D576F">
                        <w:t xml:space="preserve"> </w:t>
                      </w:r>
                      <w:r>
                        <w:t>2</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9628"/>
      </w:tblGrid>
      <w:tr w:rsidR="00E01A09" w:rsidRPr="007D0C48" w14:paraId="101994B1" w14:textId="77777777" w:rsidTr="009A681F">
        <w:tc>
          <w:tcPr>
            <w:tcW w:w="9628" w:type="dxa"/>
          </w:tcPr>
          <w:p w14:paraId="7DE3329C" w14:textId="77777777" w:rsidR="00E01A09" w:rsidRPr="007D0C48" w:rsidRDefault="00E01A09" w:rsidP="009A681F">
            <w:pPr>
              <w:pStyle w:val="InformationBlockfillin"/>
              <w:tabs>
                <w:tab w:val="left" w:pos="2235"/>
              </w:tabs>
              <w:rPr>
                <w:b/>
                <w:bCs/>
              </w:rPr>
            </w:pPr>
            <w:r w:rsidRPr="007D0C48">
              <w:rPr>
                <w:b/>
                <w:bCs/>
              </w:rPr>
              <w:t>Date:</w:t>
            </w:r>
          </w:p>
        </w:tc>
      </w:tr>
      <w:tr w:rsidR="00E01A09" w:rsidRPr="007D0C48" w14:paraId="4097E62B" w14:textId="77777777" w:rsidTr="009A681F">
        <w:tc>
          <w:tcPr>
            <w:tcW w:w="9628" w:type="dxa"/>
          </w:tcPr>
          <w:p w14:paraId="406A1441" w14:textId="77777777" w:rsidR="00E01A09" w:rsidRPr="007D0C48" w:rsidRDefault="00E01A09" w:rsidP="009A681F">
            <w:pPr>
              <w:pStyle w:val="InformationBlockfillin"/>
              <w:tabs>
                <w:tab w:val="left" w:pos="2235"/>
              </w:tabs>
              <w:rPr>
                <w:b/>
                <w:bCs/>
              </w:rPr>
            </w:pPr>
            <w:r w:rsidRPr="007D0C48">
              <w:rPr>
                <w:b/>
                <w:bCs/>
              </w:rPr>
              <w:t>Study Title:</w:t>
            </w:r>
          </w:p>
        </w:tc>
      </w:tr>
      <w:tr w:rsidR="00E01A09" w:rsidRPr="007D0C48" w14:paraId="64D3F1DC" w14:textId="77777777" w:rsidTr="009A681F">
        <w:tc>
          <w:tcPr>
            <w:tcW w:w="9628" w:type="dxa"/>
          </w:tcPr>
          <w:p w14:paraId="1E65D052" w14:textId="77777777" w:rsidR="00E01A09" w:rsidRPr="007D0C48" w:rsidRDefault="00E01A09" w:rsidP="009A681F">
            <w:pPr>
              <w:pStyle w:val="InformationBlockfillin"/>
              <w:tabs>
                <w:tab w:val="left" w:pos="2235"/>
              </w:tabs>
              <w:rPr>
                <w:b/>
                <w:bCs/>
              </w:rPr>
            </w:pPr>
            <w:r w:rsidRPr="007D0C48">
              <w:rPr>
                <w:b/>
                <w:bCs/>
              </w:rPr>
              <w:t>Name/s of Investigator/s:</w:t>
            </w:r>
          </w:p>
          <w:p w14:paraId="42F5A551" w14:textId="77777777" w:rsidR="00E01A09" w:rsidRPr="007D0C48" w:rsidRDefault="00E01A09" w:rsidP="009A681F">
            <w:pPr>
              <w:pStyle w:val="InformationBlockfillin"/>
              <w:tabs>
                <w:tab w:val="left" w:pos="2235"/>
              </w:tabs>
              <w:rPr>
                <w:b/>
                <w:bCs/>
              </w:rPr>
            </w:pPr>
          </w:p>
        </w:tc>
      </w:tr>
      <w:tr w:rsidR="00E01A09" w:rsidRPr="007D0C48" w14:paraId="21EE0578" w14:textId="77777777" w:rsidTr="009A681F">
        <w:tc>
          <w:tcPr>
            <w:tcW w:w="9628" w:type="dxa"/>
          </w:tcPr>
          <w:p w14:paraId="31F2722B" w14:textId="77777777" w:rsidR="00E01A09" w:rsidRPr="007D0C48" w:rsidRDefault="00E01A09" w:rsidP="00CC17C2">
            <w:pPr>
              <w:pStyle w:val="InformationBlockfillin"/>
              <w:numPr>
                <w:ilvl w:val="0"/>
                <w:numId w:val="10"/>
              </w:numPr>
              <w:tabs>
                <w:tab w:val="clear" w:pos="425"/>
                <w:tab w:val="left" w:pos="2235"/>
              </w:tabs>
              <w:spacing w:after="120" w:line="300" w:lineRule="atLeast"/>
              <w:ind w:left="314" w:hanging="314"/>
              <w:rPr>
                <w:b/>
                <w:bCs/>
              </w:rPr>
            </w:pPr>
            <w:r w:rsidRPr="007D0C48">
              <w:rPr>
                <w:b/>
                <w:bCs/>
              </w:rPr>
              <w:t xml:space="preserve"> What is the level of risk associated with the project? (Refer to National Statement Chapter 2.1)</w:t>
            </w:r>
          </w:p>
          <w:p w14:paraId="3D12AF04" w14:textId="77777777"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59264" behindDoc="0" locked="0" layoutInCell="1" allowOverlap="1" wp14:anchorId="65C1A87C" wp14:editId="51697E3A">
                      <wp:simplePos x="0" y="0"/>
                      <wp:positionH relativeFrom="column">
                        <wp:posOffset>103505</wp:posOffset>
                      </wp:positionH>
                      <wp:positionV relativeFrom="paragraph">
                        <wp:posOffset>9525</wp:posOffset>
                      </wp:positionV>
                      <wp:extent cx="171450" cy="142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C83CB" id="Rectangle 3" o:spid="_x0000_s1026" style="position:absolute;margin-left:8.15pt;margin-top:.7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" fillcolor="white [3212]" strokecolor="#243f60 [1604]" strokeweight="2pt"/>
                  </w:pict>
                </mc:Fallback>
              </mc:AlternateContent>
            </w:r>
            <w:r w:rsidRPr="007D0C48">
              <w:t>Lower risk to participants or the community</w:t>
            </w:r>
          </w:p>
          <w:p w14:paraId="10D10CAA" w14:textId="041811D2" w:rsidR="00E01A09" w:rsidRPr="007D0C48" w:rsidRDefault="00E01A09" w:rsidP="009A681F">
            <w:pPr>
              <w:pStyle w:val="InformationBlockfillin"/>
              <w:tabs>
                <w:tab w:val="left" w:pos="2235"/>
              </w:tabs>
              <w:ind w:left="720"/>
            </w:pPr>
            <w:r w:rsidRPr="007D0C48">
              <w:t>Higher risk to participants or the community</w:t>
            </w:r>
          </w:p>
          <w:p w14:paraId="3EDF91ED" w14:textId="7E145D64" w:rsidR="00E01A09" w:rsidRPr="007D0C48" w:rsidRDefault="00E01A09" w:rsidP="009A681F">
            <w:pPr>
              <w:pStyle w:val="InformationBlockfillin"/>
              <w:tabs>
                <w:tab w:val="left" w:pos="2235"/>
              </w:tabs>
              <w:rPr>
                <w:color w:val="FF0000"/>
              </w:rPr>
            </w:pPr>
            <w:r w:rsidRPr="007D0C48">
              <w:rPr>
                <w:color w:val="FF0000"/>
              </w:rPr>
              <w:t>If you answered ‘higher risk’ you cannot apply for an exemption from Ethics Review.</w:t>
            </w:r>
          </w:p>
        </w:tc>
      </w:tr>
      <w:tr w:rsidR="00E01A09" w:rsidRPr="007D0C48" w14:paraId="08EC9E20" w14:textId="77777777" w:rsidTr="009A681F">
        <w:tc>
          <w:tcPr>
            <w:tcW w:w="9628" w:type="dxa"/>
          </w:tcPr>
          <w:p w14:paraId="4354944D" w14:textId="2A705CD0" w:rsidR="00E01A09" w:rsidRPr="007D0C48" w:rsidRDefault="004031A2" w:rsidP="00CC17C2">
            <w:pPr>
              <w:pStyle w:val="InformationBlockfillin"/>
              <w:numPr>
                <w:ilvl w:val="0"/>
                <w:numId w:val="10"/>
              </w:numPr>
              <w:tabs>
                <w:tab w:val="clear" w:pos="425"/>
                <w:tab w:val="left" w:pos="2235"/>
              </w:tabs>
              <w:spacing w:after="120" w:line="300" w:lineRule="atLeast"/>
              <w:ind w:left="314" w:hanging="314"/>
              <w:rPr>
                <w:b/>
                <w:bCs/>
              </w:rPr>
            </w:pPr>
            <w:r w:rsidRPr="007D0C48">
              <w:rPr>
                <w:noProof/>
              </w:rPr>
              <mc:AlternateContent>
                <mc:Choice Requires="wps">
                  <w:drawing>
                    <wp:anchor distT="0" distB="0" distL="114300" distR="114300" simplePos="0" relativeHeight="251660288" behindDoc="0" locked="0" layoutInCell="1" allowOverlap="1" wp14:anchorId="571C6776" wp14:editId="69DC6220">
                      <wp:simplePos x="0" y="0"/>
                      <wp:positionH relativeFrom="column">
                        <wp:posOffset>98425</wp:posOffset>
                      </wp:positionH>
                      <wp:positionV relativeFrom="paragraph">
                        <wp:posOffset>-395605</wp:posOffset>
                      </wp:positionV>
                      <wp:extent cx="171450" cy="1428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CAF9" id="Rectangle 4" o:spid="_x0000_s1026" style="position:absolute;margin-left:7.75pt;margin-top:-31.1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" fillcolor="white [3212]" strokecolor="#243f60 [1604]" strokeweight="2pt"/>
                  </w:pict>
                </mc:Fallback>
              </mc:AlternateContent>
            </w:r>
            <w:r w:rsidR="00E01A09" w:rsidRPr="007D0C48">
              <w:rPr>
                <w:b/>
                <w:bCs/>
              </w:rPr>
              <w:t xml:space="preserve"> Does the research involve the </w:t>
            </w:r>
            <w:r w:rsidR="00E01A09" w:rsidRPr="007D0C48">
              <w:rPr>
                <w:b/>
                <w:bCs/>
                <w:i/>
                <w:iCs/>
                <w:u w:val="single"/>
              </w:rPr>
              <w:t>use</w:t>
            </w:r>
            <w:r w:rsidR="00E01A09" w:rsidRPr="007D0C48">
              <w:rPr>
                <w:b/>
                <w:bCs/>
              </w:rPr>
              <w:t xml:space="preserve"> of personal information?  </w:t>
            </w:r>
          </w:p>
          <w:p w14:paraId="1ECA214C" w14:textId="77777777" w:rsidR="00E01A09" w:rsidRPr="007D0C48" w:rsidRDefault="00E01A09" w:rsidP="00B31335">
            <w:pPr>
              <w:pStyle w:val="InformationBlockfillin"/>
              <w:tabs>
                <w:tab w:val="left" w:pos="2235"/>
              </w:tabs>
              <w:spacing w:line="240" w:lineRule="auto"/>
              <w:rPr>
                <w:i/>
                <w:iCs/>
                <w:sz w:val="18"/>
                <w:szCs w:val="18"/>
              </w:rPr>
            </w:pPr>
            <w:r w:rsidRPr="007D0C48">
              <w:rPr>
                <w:i/>
                <w:iCs/>
                <w:sz w:val="18"/>
                <w:szCs w:val="18"/>
              </w:rPr>
              <w:t>Personal information means information or an opinion about an identified individual, or an individual who is reasonably identifiable:</w:t>
            </w:r>
          </w:p>
          <w:p w14:paraId="4B6C137C" w14:textId="77777777" w:rsidR="00E01A09" w:rsidRPr="007D0C48" w:rsidRDefault="00E01A09" w:rsidP="000D7359">
            <w:pPr>
              <w:pStyle w:val="InformationBlockfillin"/>
              <w:numPr>
                <w:ilvl w:val="0"/>
                <w:numId w:val="9"/>
              </w:numPr>
              <w:tabs>
                <w:tab w:val="left" w:pos="567"/>
                <w:tab w:val="left" w:pos="2235"/>
              </w:tabs>
              <w:spacing w:line="240" w:lineRule="auto"/>
              <w:rPr>
                <w:i/>
                <w:iCs/>
                <w:sz w:val="18"/>
                <w:szCs w:val="18"/>
              </w:rPr>
            </w:pPr>
            <w:r w:rsidRPr="007D0C48">
              <w:rPr>
                <w:i/>
                <w:iCs/>
                <w:sz w:val="18"/>
                <w:szCs w:val="18"/>
              </w:rPr>
              <w:t>Whether the information or opinion is true or not; and</w:t>
            </w:r>
          </w:p>
          <w:p w14:paraId="0C3462B4" w14:textId="77777777" w:rsidR="00E01A09" w:rsidRPr="007D0C48" w:rsidRDefault="00E01A09" w:rsidP="000D7359">
            <w:pPr>
              <w:pStyle w:val="InformationBlockfillin"/>
              <w:numPr>
                <w:ilvl w:val="0"/>
                <w:numId w:val="9"/>
              </w:numPr>
              <w:tabs>
                <w:tab w:val="left" w:pos="567"/>
                <w:tab w:val="left" w:pos="2235"/>
              </w:tabs>
              <w:spacing w:before="0" w:after="120" w:line="240" w:lineRule="auto"/>
              <w:rPr>
                <w:i/>
                <w:iCs/>
              </w:rPr>
            </w:pPr>
            <w:r w:rsidRPr="007D0C48">
              <w:rPr>
                <w:i/>
                <w:iCs/>
                <w:sz w:val="18"/>
                <w:szCs w:val="18"/>
              </w:rPr>
              <w:t>Whether the information or opinion is recorded in a material form or not.</w:t>
            </w:r>
          </w:p>
          <w:p w14:paraId="50BB4105" w14:textId="0BFAA724"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61312" behindDoc="0" locked="0" layoutInCell="1" allowOverlap="1" wp14:anchorId="366D99E8" wp14:editId="306DD877">
                      <wp:simplePos x="0" y="0"/>
                      <wp:positionH relativeFrom="column">
                        <wp:posOffset>103505</wp:posOffset>
                      </wp:positionH>
                      <wp:positionV relativeFrom="paragraph">
                        <wp:posOffset>9525</wp:posOffset>
                      </wp:positionV>
                      <wp:extent cx="171450" cy="1428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7F7B" id="Rectangle 5" o:spid="_x0000_s1026" style="position:absolute;margin-left:8.15pt;margin-top:.75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" fillcolor="white [3212]" strokecolor="#243f60 [1604]" strokeweight="2pt"/>
                  </w:pict>
                </mc:Fallback>
              </mc:AlternateContent>
            </w:r>
            <w:r w:rsidRPr="007D0C48">
              <w:t>Yes</w:t>
            </w:r>
          </w:p>
          <w:p w14:paraId="3ABA4E69" w14:textId="29EAD158" w:rsidR="00E01A09" w:rsidRPr="007D0C48" w:rsidRDefault="004031A2" w:rsidP="009A681F">
            <w:pPr>
              <w:pStyle w:val="InformationBlockfillin"/>
              <w:tabs>
                <w:tab w:val="left" w:pos="2235"/>
              </w:tabs>
              <w:ind w:left="720"/>
            </w:pPr>
            <w:r w:rsidRPr="007D0C48">
              <w:rPr>
                <w:noProof/>
              </w:rPr>
              <mc:AlternateContent>
                <mc:Choice Requires="wps">
                  <w:drawing>
                    <wp:anchor distT="0" distB="0" distL="114300" distR="114300" simplePos="0" relativeHeight="251662336" behindDoc="0" locked="0" layoutInCell="1" allowOverlap="1" wp14:anchorId="57C315BA" wp14:editId="57F920C9">
                      <wp:simplePos x="0" y="0"/>
                      <wp:positionH relativeFrom="column">
                        <wp:posOffset>98425</wp:posOffset>
                      </wp:positionH>
                      <wp:positionV relativeFrom="paragraph">
                        <wp:posOffset>40640</wp:posOffset>
                      </wp:positionV>
                      <wp:extent cx="171450" cy="1428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57175" id="Rectangle 6" o:spid="_x0000_s1026" style="position:absolute;margin-left:7.75pt;margin-top:3.2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" fillcolor="white [3212]" strokecolor="#243f60 [1604]" strokeweight="2pt"/>
                  </w:pict>
                </mc:Fallback>
              </mc:AlternateContent>
            </w:r>
            <w:r w:rsidR="00E01A09" w:rsidRPr="007D0C48">
              <w:t>No</w:t>
            </w:r>
          </w:p>
          <w:p w14:paraId="185ED3B6" w14:textId="77777777" w:rsidR="00E01A09" w:rsidRPr="007D0C48" w:rsidRDefault="00E01A09" w:rsidP="009A681F">
            <w:pPr>
              <w:pStyle w:val="InformationBlockfillin"/>
              <w:tabs>
                <w:tab w:val="left" w:pos="2235"/>
              </w:tabs>
              <w:rPr>
                <w:color w:val="FF0000"/>
              </w:rPr>
            </w:pPr>
            <w:r w:rsidRPr="007D0C48">
              <w:rPr>
                <w:color w:val="FF0000"/>
              </w:rPr>
              <w:t>If you answered ‘yes’ to question (2) you must complete a Human Research Ethics Application (HREA) in REGIS or an application for a waiver and submit the application to an HREC – contact Ethics and Governance Office to discuss HREC most applicable to your project. (See also, NS paras 2.3.9 - 2.3.12)</w:t>
            </w:r>
          </w:p>
        </w:tc>
      </w:tr>
      <w:tr w:rsidR="00E01A09" w:rsidRPr="007D0C48" w14:paraId="15D8C78E" w14:textId="77777777" w:rsidTr="009A681F">
        <w:tc>
          <w:tcPr>
            <w:tcW w:w="9628" w:type="dxa"/>
          </w:tcPr>
          <w:p w14:paraId="787ADD28" w14:textId="77777777" w:rsidR="00E01A09" w:rsidRPr="007D0C48" w:rsidRDefault="00E01A09" w:rsidP="00CC17C2">
            <w:pPr>
              <w:pStyle w:val="InformationBlockfillin"/>
              <w:numPr>
                <w:ilvl w:val="0"/>
                <w:numId w:val="10"/>
              </w:numPr>
              <w:tabs>
                <w:tab w:val="clear" w:pos="425"/>
                <w:tab w:val="left" w:pos="2235"/>
              </w:tabs>
              <w:spacing w:after="120" w:line="300" w:lineRule="atLeast"/>
              <w:ind w:left="314" w:hanging="314"/>
              <w:rPr>
                <w:b/>
                <w:bCs/>
              </w:rPr>
            </w:pPr>
            <w:r w:rsidRPr="007D0C48">
              <w:rPr>
                <w:b/>
                <w:bCs/>
              </w:rPr>
              <w:t xml:space="preserve"> Tick the box(es) to indicate the eligibility criteria under which you are claiming exemption:</w:t>
            </w:r>
          </w:p>
          <w:p w14:paraId="1C8335D4" w14:textId="77777777" w:rsidR="00E01A09" w:rsidRPr="007D0C48" w:rsidRDefault="00E01A09" w:rsidP="009A681F">
            <w:pPr>
              <w:pStyle w:val="InformationBlockfillin"/>
              <w:tabs>
                <w:tab w:val="left" w:pos="2235"/>
              </w:tabs>
              <w:ind w:left="567"/>
            </w:pPr>
            <w:r w:rsidRPr="007D0C48">
              <w:rPr>
                <w:noProof/>
              </w:rPr>
              <mc:AlternateContent>
                <mc:Choice Requires="wps">
                  <w:drawing>
                    <wp:anchor distT="0" distB="0" distL="114300" distR="114300" simplePos="0" relativeHeight="251663360" behindDoc="0" locked="0" layoutInCell="1" allowOverlap="1" wp14:anchorId="225FCDE6" wp14:editId="506AB81C">
                      <wp:simplePos x="0" y="0"/>
                      <wp:positionH relativeFrom="column">
                        <wp:posOffset>127000</wp:posOffset>
                      </wp:positionH>
                      <wp:positionV relativeFrom="paragraph">
                        <wp:posOffset>65405</wp:posOffset>
                      </wp:positionV>
                      <wp:extent cx="171450" cy="142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F9BD9" id="Rectangle 7" o:spid="_x0000_s1026" style="position:absolute;margin-left:10pt;margin-top:5.15pt;width:1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" fillcolor="white [3212]" strokecolor="#243f60 [1604]" strokeweight="2pt"/>
                  </w:pict>
                </mc:Fallback>
              </mc:AlternateContent>
            </w:r>
            <w:r w:rsidRPr="007D0C48">
              <w:t>The research involves the use of collections of information or data from which all personal identifiers have been removed prior to being received by the researchers and where the researchers explicitly agree:</w:t>
            </w:r>
          </w:p>
          <w:p w14:paraId="70B4C7E0" w14:textId="77777777" w:rsidR="00E01A09" w:rsidRPr="007D0C48" w:rsidRDefault="00E01A09" w:rsidP="000D7359">
            <w:pPr>
              <w:pStyle w:val="InformationBlockfillin"/>
              <w:numPr>
                <w:ilvl w:val="0"/>
                <w:numId w:val="11"/>
              </w:numPr>
              <w:tabs>
                <w:tab w:val="left" w:pos="567"/>
                <w:tab w:val="left" w:pos="2235"/>
              </w:tabs>
              <w:spacing w:line="300" w:lineRule="atLeast"/>
            </w:pPr>
            <w:r w:rsidRPr="007D0C48">
              <w:t>Not to attempt to re-identify those with whom the information or data is associated.</w:t>
            </w:r>
          </w:p>
          <w:p w14:paraId="6264CF9D" w14:textId="77777777" w:rsidR="00E01A09" w:rsidRPr="007D0C48" w:rsidRDefault="00E01A09" w:rsidP="000D7359">
            <w:pPr>
              <w:pStyle w:val="InformationBlockfillin"/>
              <w:numPr>
                <w:ilvl w:val="0"/>
                <w:numId w:val="11"/>
              </w:numPr>
              <w:tabs>
                <w:tab w:val="left" w:pos="567"/>
                <w:tab w:val="left" w:pos="2235"/>
              </w:tabs>
              <w:spacing w:line="300" w:lineRule="atLeast"/>
            </w:pPr>
            <w:r w:rsidRPr="007D0C48">
              <w:t>To take all reasonable steps to prevent re-identification of the information or data for unauthorised purposes or access to the information or data by those who are not authorised.</w:t>
            </w:r>
          </w:p>
          <w:p w14:paraId="507DA1F6" w14:textId="77777777" w:rsidR="00E01A09" w:rsidRPr="007D0C48" w:rsidRDefault="00E01A09" w:rsidP="000D7359">
            <w:pPr>
              <w:pStyle w:val="InformationBlockfillin"/>
              <w:numPr>
                <w:ilvl w:val="0"/>
                <w:numId w:val="11"/>
              </w:numPr>
              <w:tabs>
                <w:tab w:val="left" w:pos="567"/>
                <w:tab w:val="left" w:pos="2235"/>
              </w:tabs>
              <w:spacing w:line="300" w:lineRule="atLeast"/>
            </w:pPr>
            <w:r w:rsidRPr="007D0C48">
              <w:t>Any sharing of any research data during or after the project will not create any additional risks of re-identification of the information or data.</w:t>
            </w:r>
          </w:p>
          <w:p w14:paraId="7EBB31BB" w14:textId="77777777"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64384" behindDoc="0" locked="0" layoutInCell="1" allowOverlap="1" wp14:anchorId="2925F5EC" wp14:editId="305819DB">
                      <wp:simplePos x="0" y="0"/>
                      <wp:positionH relativeFrom="column">
                        <wp:posOffset>146050</wp:posOffset>
                      </wp:positionH>
                      <wp:positionV relativeFrom="paragraph">
                        <wp:posOffset>55880</wp:posOffset>
                      </wp:positionV>
                      <wp:extent cx="171450" cy="1428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73EA6" id="Rectangle 8" o:spid="_x0000_s1026" style="position:absolute;margin-left:11.5pt;margin-top:4.4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" fillcolor="white [3212]" strokecolor="#243f60 [1604]" strokeweight="2pt"/>
                  </w:pict>
                </mc:Fallback>
              </mc:AlternateContent>
            </w:r>
            <w:r w:rsidRPr="007D0C48">
              <w:t>The research is restricted to surveys and observation of public behaviour using information that was or will be collected and recorded without personal identifiers and is highly unlikely to cause distress to anyone associated with the information or the outcomes of the research.</w:t>
            </w:r>
          </w:p>
          <w:p w14:paraId="6E6FCB31" w14:textId="77777777"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65408" behindDoc="0" locked="0" layoutInCell="1" allowOverlap="1" wp14:anchorId="3EE4A619" wp14:editId="64C4E81E">
                      <wp:simplePos x="0" y="0"/>
                      <wp:positionH relativeFrom="column">
                        <wp:posOffset>146050</wp:posOffset>
                      </wp:positionH>
                      <wp:positionV relativeFrom="paragraph">
                        <wp:posOffset>121285</wp:posOffset>
                      </wp:positionV>
                      <wp:extent cx="171450" cy="1428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BEEFD" id="Rectangle 9" o:spid="_x0000_s1026" style="position:absolute;margin-left:11.5pt;margin-top:9.55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" fillcolor="white [3212]" strokecolor="#243f60 [1604]" strokeweight="2pt"/>
                  </w:pict>
                </mc:Fallback>
              </mc:AlternateContent>
            </w:r>
            <w:r w:rsidRPr="007D0C48">
              <w:t>The research is part of an educational training program in which the research activity is for training purposes only and where any outcomes or documentation are for program use only.</w:t>
            </w:r>
          </w:p>
          <w:p w14:paraId="51D3052B" w14:textId="52D3884C"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66432" behindDoc="0" locked="0" layoutInCell="1" allowOverlap="1" wp14:anchorId="7109BB56" wp14:editId="63BC65CC">
                      <wp:simplePos x="0" y="0"/>
                      <wp:positionH relativeFrom="column">
                        <wp:posOffset>155575</wp:posOffset>
                      </wp:positionH>
                      <wp:positionV relativeFrom="paragraph">
                        <wp:posOffset>63500</wp:posOffset>
                      </wp:positionV>
                      <wp:extent cx="1714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57B8E" id="Rectangle 10" o:spid="_x0000_s1026" style="position:absolute;margin-left:12.25pt;margin-top:5pt;width:13.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" fillcolor="white [3212]" strokecolor="#243f60 [1604]" strokeweight="2pt"/>
                  </w:pict>
                </mc:Fallback>
              </mc:AlternateContent>
            </w:r>
            <w:r w:rsidRPr="007D0C48">
              <w:t>The research uses only information that is publicly available through a mechanism set out by legislation or regulation and that is protected by law, such as mandatory reporting information, information obtained from registries of births and deaths, coronial investigation or reports of the Australian Bureau of Statistics.</w:t>
            </w:r>
          </w:p>
          <w:p w14:paraId="277A31E4" w14:textId="77777777" w:rsidR="00E01A09" w:rsidRPr="007D0C48" w:rsidRDefault="00E01A09" w:rsidP="009A681F">
            <w:pPr>
              <w:pStyle w:val="InformationBlockfillin"/>
              <w:tabs>
                <w:tab w:val="left" w:pos="2235"/>
              </w:tabs>
              <w:rPr>
                <w:color w:val="FF0000"/>
              </w:rPr>
            </w:pPr>
            <w:r w:rsidRPr="007D0C48">
              <w:rPr>
                <w:color w:val="FF0000"/>
              </w:rPr>
              <w:t>The above conditions are taken from the National Statement (NS para 5.1.17). If you are not able to tick any of the boxes above, you will not be eligible for exemption.</w:t>
            </w:r>
          </w:p>
        </w:tc>
      </w:tr>
      <w:tr w:rsidR="00C90FD1" w:rsidRPr="007D0C48" w14:paraId="59382736" w14:textId="77777777" w:rsidTr="00024103">
        <w:trPr>
          <w:trHeight w:val="2037"/>
        </w:trPr>
        <w:tc>
          <w:tcPr>
            <w:tcW w:w="9628" w:type="dxa"/>
          </w:tcPr>
          <w:p w14:paraId="50704BB9" w14:textId="4C6F14D0" w:rsidR="00C90FD1" w:rsidRPr="007D0C48" w:rsidRDefault="00C90FD1" w:rsidP="00CC17C2">
            <w:pPr>
              <w:pStyle w:val="InformationBlockfillin"/>
              <w:numPr>
                <w:ilvl w:val="0"/>
                <w:numId w:val="10"/>
              </w:numPr>
              <w:tabs>
                <w:tab w:val="clear" w:pos="425"/>
                <w:tab w:val="left" w:pos="2235"/>
              </w:tabs>
              <w:spacing w:after="120" w:line="300" w:lineRule="atLeast"/>
              <w:ind w:left="314" w:hanging="314"/>
              <w:rPr>
                <w:b/>
                <w:bCs/>
              </w:rPr>
            </w:pPr>
            <w:r w:rsidRPr="007D0C48">
              <w:t xml:space="preserve"> </w:t>
            </w:r>
            <w:r w:rsidRPr="007D0C48">
              <w:rPr>
                <w:b/>
                <w:bCs/>
              </w:rPr>
              <w:t>From where will you source the data?</w:t>
            </w:r>
          </w:p>
          <w:p w14:paraId="00B74E65" w14:textId="1BDD94E9" w:rsidR="00C406B5" w:rsidRPr="007D0C48" w:rsidRDefault="00611743" w:rsidP="00C90FD1">
            <w:pPr>
              <w:pStyle w:val="InformationBlockfillin"/>
              <w:tabs>
                <w:tab w:val="left" w:pos="567"/>
                <w:tab w:val="left" w:pos="2235"/>
              </w:tabs>
              <w:spacing w:line="300" w:lineRule="atLeast"/>
              <w:ind w:left="720"/>
              <w:rPr>
                <w:i/>
                <w:iCs/>
                <w:color w:val="FF0000"/>
              </w:rPr>
            </w:pPr>
            <w:r w:rsidRPr="007D0C48">
              <w:rPr>
                <w:noProof/>
              </w:rPr>
              <mc:AlternateContent>
                <mc:Choice Requires="wps">
                  <w:drawing>
                    <wp:anchor distT="0" distB="0" distL="114300" distR="114300" simplePos="0" relativeHeight="251695104" behindDoc="0" locked="0" layoutInCell="1" allowOverlap="1" wp14:anchorId="19F823D8" wp14:editId="2ADCBC8D">
                      <wp:simplePos x="0" y="0"/>
                      <wp:positionH relativeFrom="column">
                        <wp:posOffset>165100</wp:posOffset>
                      </wp:positionH>
                      <wp:positionV relativeFrom="paragraph">
                        <wp:posOffset>42545</wp:posOffset>
                      </wp:positionV>
                      <wp:extent cx="171450" cy="1428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EC45F" id="Rectangle 28" o:spid="_x0000_s1026" style="position:absolute;margin-left:13pt;margin-top:3.35pt;width:13.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" fillcolor="white [3212]" strokecolor="#243f60 [1604]" strokeweight="2pt"/>
                  </w:pict>
                </mc:Fallback>
              </mc:AlternateContent>
            </w:r>
            <w:r w:rsidR="00C406B5" w:rsidRPr="007D0C48">
              <w:t xml:space="preserve">Data extract from HIMS – </w:t>
            </w:r>
            <w:r w:rsidR="00C406B5" w:rsidRPr="007D0C48">
              <w:rPr>
                <w:i/>
                <w:iCs/>
                <w:color w:val="FF0000"/>
              </w:rPr>
              <w:t xml:space="preserve">Complete HIMS </w:t>
            </w:r>
            <w:r w:rsidR="00E61D08" w:rsidRPr="007D0C48">
              <w:rPr>
                <w:i/>
                <w:iCs/>
                <w:color w:val="FF0000"/>
              </w:rPr>
              <w:t>Data Access and Request Form</w:t>
            </w:r>
          </w:p>
          <w:p w14:paraId="3A2D8B6A" w14:textId="4B78BEF9" w:rsidR="00C90FD1" w:rsidRPr="007D0C48" w:rsidRDefault="00024103" w:rsidP="00C90FD1">
            <w:pPr>
              <w:pStyle w:val="InformationBlockfillin"/>
              <w:tabs>
                <w:tab w:val="left" w:pos="567"/>
                <w:tab w:val="left" w:pos="2235"/>
              </w:tabs>
              <w:spacing w:line="300" w:lineRule="atLeast"/>
              <w:ind w:left="720"/>
              <w:rPr>
                <w:i/>
                <w:iCs/>
                <w:color w:val="FF0000"/>
              </w:rPr>
            </w:pPr>
            <w:r w:rsidRPr="007D0C48">
              <w:rPr>
                <w:noProof/>
              </w:rPr>
              <mc:AlternateContent>
                <mc:Choice Requires="wps">
                  <w:drawing>
                    <wp:anchor distT="0" distB="0" distL="114300" distR="114300" simplePos="0" relativeHeight="251680768" behindDoc="0" locked="0" layoutInCell="1" allowOverlap="1" wp14:anchorId="3D514822" wp14:editId="661B5384">
                      <wp:simplePos x="0" y="0"/>
                      <wp:positionH relativeFrom="column">
                        <wp:posOffset>165100</wp:posOffset>
                      </wp:positionH>
                      <wp:positionV relativeFrom="paragraph">
                        <wp:posOffset>52070</wp:posOffset>
                      </wp:positionV>
                      <wp:extent cx="171450" cy="1428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6E767" id="Rectangle 21" o:spid="_x0000_s1026" style="position:absolute;margin-left:13pt;margin-top:4.1pt;width:13.5pt;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" fillcolor="white [3212]" strokecolor="#243f60 [1604]" strokeweight="2pt"/>
                  </w:pict>
                </mc:Fallback>
              </mc:AlternateContent>
            </w:r>
            <w:r w:rsidR="00C90FD1" w:rsidRPr="007D0C48">
              <w:t>Digital Medical Records (DMR)</w:t>
            </w:r>
            <w:r w:rsidR="00654428" w:rsidRPr="007D0C48">
              <w:t xml:space="preserve"> review</w:t>
            </w:r>
            <w:r w:rsidR="00C406B5" w:rsidRPr="007D0C48">
              <w:t xml:space="preserve"> – </w:t>
            </w:r>
            <w:r w:rsidR="00C406B5" w:rsidRPr="007D0C48">
              <w:rPr>
                <w:i/>
                <w:iCs/>
                <w:color w:val="FF0000"/>
              </w:rPr>
              <w:t xml:space="preserve">Complete HIMS </w:t>
            </w:r>
            <w:r w:rsidR="00E61D08" w:rsidRPr="007D0C48">
              <w:rPr>
                <w:i/>
                <w:iCs/>
                <w:color w:val="FF0000"/>
              </w:rPr>
              <w:t>Data Access and Request Form</w:t>
            </w:r>
          </w:p>
          <w:p w14:paraId="7243444D" w14:textId="03F37CCC" w:rsidR="00654428" w:rsidRPr="007D0C48" w:rsidRDefault="00654428" w:rsidP="00654428">
            <w:pPr>
              <w:pStyle w:val="InformationBlockfillin"/>
              <w:tabs>
                <w:tab w:val="left" w:pos="567"/>
                <w:tab w:val="left" w:pos="2235"/>
              </w:tabs>
              <w:spacing w:line="300" w:lineRule="atLeast"/>
              <w:ind w:left="720"/>
            </w:pPr>
            <w:r w:rsidRPr="007D0C48">
              <w:rPr>
                <w:noProof/>
              </w:rPr>
              <mc:AlternateContent>
                <mc:Choice Requires="wps">
                  <w:drawing>
                    <wp:anchor distT="0" distB="0" distL="114300" distR="114300" simplePos="0" relativeHeight="251697152" behindDoc="0" locked="0" layoutInCell="1" allowOverlap="1" wp14:anchorId="2F62056E" wp14:editId="5E771318">
                      <wp:simplePos x="0" y="0"/>
                      <wp:positionH relativeFrom="column">
                        <wp:posOffset>165100</wp:posOffset>
                      </wp:positionH>
                      <wp:positionV relativeFrom="paragraph">
                        <wp:posOffset>36195</wp:posOffset>
                      </wp:positionV>
                      <wp:extent cx="171450" cy="1428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B1972" id="Rectangle 27" o:spid="_x0000_s1026" style="position:absolute;margin-left:13pt;margin-top:2.85pt;width:13.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" fillcolor="white [3212]" strokecolor="#243f60 [1604]" strokeweight="2pt"/>
                  </w:pict>
                </mc:Fallback>
              </mc:AlternateContent>
            </w:r>
            <w:r w:rsidRPr="007D0C48">
              <w:t xml:space="preserve">Clinical and Financial Analytics (CFA) </w:t>
            </w:r>
          </w:p>
          <w:p w14:paraId="0629EFEE" w14:textId="6C729913" w:rsidR="00C90FD1" w:rsidRPr="007D0C48" w:rsidRDefault="00024103" w:rsidP="00C90FD1">
            <w:pPr>
              <w:pStyle w:val="InformationBlockfillin"/>
              <w:tabs>
                <w:tab w:val="left" w:pos="567"/>
                <w:tab w:val="left" w:pos="2235"/>
              </w:tabs>
              <w:spacing w:line="300" w:lineRule="atLeast"/>
              <w:ind w:left="720"/>
            </w:pPr>
            <w:r w:rsidRPr="007D0C48">
              <w:rPr>
                <w:noProof/>
              </w:rPr>
              <mc:AlternateContent>
                <mc:Choice Requires="wps">
                  <w:drawing>
                    <wp:anchor distT="0" distB="0" distL="114300" distR="114300" simplePos="0" relativeHeight="251682816" behindDoc="0" locked="0" layoutInCell="1" allowOverlap="1" wp14:anchorId="5535C725" wp14:editId="5A4DC84F">
                      <wp:simplePos x="0" y="0"/>
                      <wp:positionH relativeFrom="column">
                        <wp:posOffset>174625</wp:posOffset>
                      </wp:positionH>
                      <wp:positionV relativeFrom="paragraph">
                        <wp:posOffset>61595</wp:posOffset>
                      </wp:positionV>
                      <wp:extent cx="171450" cy="1428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51FE1" id="Rectangle 22" o:spid="_x0000_s1026" style="position:absolute;margin-left:13.75pt;margin-top:4.85pt;width:13.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" fillcolor="white [3212]" strokecolor="#243f60 [1604]" strokeweight="2pt"/>
                  </w:pict>
                </mc:Fallback>
              </mc:AlternateContent>
            </w:r>
            <w:proofErr w:type="spellStart"/>
            <w:r w:rsidR="00954B85" w:rsidRPr="007D0C48">
              <w:t>iPharmacy</w:t>
            </w:r>
            <w:proofErr w:type="spellEnd"/>
          </w:p>
          <w:p w14:paraId="25B1272E" w14:textId="43118336" w:rsidR="00954B85" w:rsidRPr="007D0C48" w:rsidRDefault="00024103" w:rsidP="00C90FD1">
            <w:pPr>
              <w:pStyle w:val="InformationBlockfillin"/>
              <w:tabs>
                <w:tab w:val="left" w:pos="567"/>
                <w:tab w:val="left" w:pos="2235"/>
              </w:tabs>
              <w:spacing w:line="300" w:lineRule="atLeast"/>
              <w:ind w:left="720"/>
            </w:pPr>
            <w:r w:rsidRPr="007D0C48">
              <w:rPr>
                <w:noProof/>
              </w:rPr>
              <mc:AlternateContent>
                <mc:Choice Requires="wps">
                  <w:drawing>
                    <wp:anchor distT="0" distB="0" distL="114300" distR="114300" simplePos="0" relativeHeight="251684864" behindDoc="0" locked="0" layoutInCell="1" allowOverlap="1" wp14:anchorId="78E4282B" wp14:editId="5B46DB5B">
                      <wp:simplePos x="0" y="0"/>
                      <wp:positionH relativeFrom="column">
                        <wp:posOffset>184150</wp:posOffset>
                      </wp:positionH>
                      <wp:positionV relativeFrom="paragraph">
                        <wp:posOffset>52070</wp:posOffset>
                      </wp:positionV>
                      <wp:extent cx="171450" cy="14287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C8A84" id="Rectangle 23" o:spid="_x0000_s1026" style="position:absolute;margin-left:14.5pt;margin-top:4.1pt;width:13.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" fillcolor="white [3212]" strokecolor="#243f60 [1604]" strokeweight="2pt"/>
                  </w:pict>
                </mc:Fallback>
              </mc:AlternateContent>
            </w:r>
            <w:r w:rsidRPr="007D0C48">
              <w:t>FYI</w:t>
            </w:r>
          </w:p>
          <w:p w14:paraId="6EFF74FE" w14:textId="0869C677" w:rsidR="00024103" w:rsidRPr="007D0C48" w:rsidRDefault="00024103" w:rsidP="00024103">
            <w:pPr>
              <w:pStyle w:val="InformationBlockfillin"/>
              <w:tabs>
                <w:tab w:val="left" w:pos="567"/>
                <w:tab w:val="left" w:pos="2235"/>
              </w:tabs>
              <w:spacing w:line="300" w:lineRule="atLeast"/>
              <w:ind w:left="720"/>
            </w:pPr>
            <w:r w:rsidRPr="007D0C48">
              <w:rPr>
                <w:noProof/>
              </w:rPr>
              <mc:AlternateContent>
                <mc:Choice Requires="wps">
                  <w:drawing>
                    <wp:anchor distT="0" distB="0" distL="114300" distR="114300" simplePos="0" relativeHeight="251686912" behindDoc="0" locked="0" layoutInCell="1" allowOverlap="1" wp14:anchorId="5CEF89E3" wp14:editId="2E40ABBA">
                      <wp:simplePos x="0" y="0"/>
                      <wp:positionH relativeFrom="column">
                        <wp:posOffset>184150</wp:posOffset>
                      </wp:positionH>
                      <wp:positionV relativeFrom="paragraph">
                        <wp:posOffset>42545</wp:posOffset>
                      </wp:positionV>
                      <wp:extent cx="171450" cy="1428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2C554" id="Rectangle 24" o:spid="_x0000_s1026" style="position:absolute;margin-left:14.5pt;margin-top:3.35pt;width:13.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" fillcolor="white [3212]" strokecolor="#243f60 [1604]" strokeweight="2pt"/>
                  </w:pict>
                </mc:Fallback>
              </mc:AlternateContent>
            </w:r>
            <w:r w:rsidRPr="007D0C48">
              <w:t>Other (Please specify)</w:t>
            </w:r>
          </w:p>
        </w:tc>
      </w:tr>
      <w:tr w:rsidR="00C90FD1" w:rsidRPr="007D0C48" w14:paraId="31B12304" w14:textId="77777777" w:rsidTr="00B31335">
        <w:trPr>
          <w:trHeight w:val="2578"/>
        </w:trPr>
        <w:tc>
          <w:tcPr>
            <w:tcW w:w="9628" w:type="dxa"/>
          </w:tcPr>
          <w:p w14:paraId="3B8D2AD6" w14:textId="037531FC" w:rsidR="00611743" w:rsidRPr="007D0C48" w:rsidRDefault="00C90FD1" w:rsidP="00CC17C2">
            <w:pPr>
              <w:pStyle w:val="InformationBlockfillin"/>
              <w:numPr>
                <w:ilvl w:val="0"/>
                <w:numId w:val="10"/>
              </w:numPr>
              <w:tabs>
                <w:tab w:val="clear" w:pos="425"/>
                <w:tab w:val="left" w:pos="2235"/>
              </w:tabs>
              <w:spacing w:after="120" w:line="300" w:lineRule="atLeast"/>
              <w:ind w:left="314" w:hanging="314"/>
              <w:rPr>
                <w:b/>
                <w:bCs/>
              </w:rPr>
            </w:pPr>
            <w:r w:rsidRPr="007D0C48">
              <w:rPr>
                <w:b/>
                <w:bCs/>
              </w:rPr>
              <w:t xml:space="preserve"> Describe how you will </w:t>
            </w:r>
            <w:r w:rsidR="004031A2" w:rsidRPr="007D0C48">
              <w:rPr>
                <w:b/>
                <w:bCs/>
              </w:rPr>
              <w:t xml:space="preserve">(i) </w:t>
            </w:r>
            <w:r w:rsidRPr="007D0C48">
              <w:rPr>
                <w:b/>
                <w:bCs/>
              </w:rPr>
              <w:t xml:space="preserve">collect, </w:t>
            </w:r>
            <w:r w:rsidR="004031A2" w:rsidRPr="007D0C48">
              <w:rPr>
                <w:b/>
                <w:bCs/>
              </w:rPr>
              <w:t xml:space="preserve">(ii) </w:t>
            </w:r>
            <w:r w:rsidRPr="007D0C48">
              <w:rPr>
                <w:b/>
                <w:bCs/>
              </w:rPr>
              <w:t xml:space="preserve">use, and </w:t>
            </w:r>
            <w:r w:rsidR="004031A2" w:rsidRPr="007D0C48">
              <w:rPr>
                <w:b/>
                <w:bCs/>
              </w:rPr>
              <w:t xml:space="preserve">(iii) </w:t>
            </w:r>
            <w:r w:rsidRPr="007D0C48">
              <w:rPr>
                <w:b/>
                <w:bCs/>
              </w:rPr>
              <w:t xml:space="preserve">manage </w:t>
            </w:r>
            <w:r w:rsidR="007A5881" w:rsidRPr="007D0C48">
              <w:rPr>
                <w:b/>
                <w:bCs/>
              </w:rPr>
              <w:t xml:space="preserve">and store, </w:t>
            </w:r>
            <w:r w:rsidRPr="007D0C48">
              <w:rPr>
                <w:b/>
                <w:bCs/>
              </w:rPr>
              <w:t>data and information. If you selected the first box in (3), please provide explicit details of how any medical data or information will be de</w:t>
            </w:r>
            <w:r w:rsidR="004031A2" w:rsidRPr="007D0C48">
              <w:rPr>
                <w:b/>
                <w:bCs/>
              </w:rPr>
              <w:t>-</w:t>
            </w:r>
            <w:r w:rsidRPr="007D0C48">
              <w:rPr>
                <w:b/>
                <w:bCs/>
              </w:rPr>
              <w:t>identified prior to being received by all researchers.</w:t>
            </w:r>
          </w:p>
        </w:tc>
      </w:tr>
      <w:tr w:rsidR="00E01A09" w:rsidRPr="007D0C48" w14:paraId="41F7F465" w14:textId="77777777" w:rsidTr="009A681F">
        <w:tc>
          <w:tcPr>
            <w:tcW w:w="9628" w:type="dxa"/>
          </w:tcPr>
          <w:p w14:paraId="5A453508" w14:textId="77777777" w:rsidR="00E01A09" w:rsidRPr="007D0C48" w:rsidRDefault="00E01A09" w:rsidP="00CC17C2">
            <w:pPr>
              <w:pStyle w:val="InformationBlockfillin"/>
              <w:numPr>
                <w:ilvl w:val="0"/>
                <w:numId w:val="10"/>
              </w:numPr>
              <w:tabs>
                <w:tab w:val="clear" w:pos="425"/>
                <w:tab w:val="left" w:pos="2235"/>
              </w:tabs>
              <w:spacing w:after="120" w:line="300" w:lineRule="atLeast"/>
              <w:ind w:left="314" w:hanging="314"/>
              <w:rPr>
                <w:b/>
                <w:bCs/>
              </w:rPr>
            </w:pPr>
            <w:r w:rsidRPr="007D0C48">
              <w:rPr>
                <w:b/>
                <w:bCs/>
              </w:rPr>
              <w:t xml:space="preserve"> I have read and understand my obligations around the collection, use and management of data and information set out in Chapter 3.1, Element 4 in the National Statement.</w:t>
            </w:r>
          </w:p>
          <w:p w14:paraId="2C105BC2" w14:textId="77777777" w:rsidR="00E01A09" w:rsidRPr="007D0C48" w:rsidRDefault="00E01A09" w:rsidP="009A681F">
            <w:pPr>
              <w:pStyle w:val="InformationBlockfillin"/>
              <w:tabs>
                <w:tab w:val="left" w:pos="2235"/>
              </w:tabs>
              <w:ind w:left="720"/>
            </w:pPr>
            <w:r w:rsidRPr="007D0C48">
              <w:rPr>
                <w:noProof/>
              </w:rPr>
              <mc:AlternateContent>
                <mc:Choice Requires="wps">
                  <w:drawing>
                    <wp:anchor distT="0" distB="0" distL="114300" distR="114300" simplePos="0" relativeHeight="251668480" behindDoc="0" locked="0" layoutInCell="1" allowOverlap="1" wp14:anchorId="3BB72187" wp14:editId="7B8E1F24">
                      <wp:simplePos x="0" y="0"/>
                      <wp:positionH relativeFrom="column">
                        <wp:posOffset>193675</wp:posOffset>
                      </wp:positionH>
                      <wp:positionV relativeFrom="paragraph">
                        <wp:posOffset>20320</wp:posOffset>
                      </wp:positionV>
                      <wp:extent cx="171450" cy="142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323A0" id="Rectangle 11" o:spid="_x0000_s1026" style="position:absolute;margin-left:15.25pt;margin-top:1.6pt;width:1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" fillcolor="white [3212]" strokecolor="#243f60 [1604]" strokeweight="2pt"/>
                  </w:pict>
                </mc:Fallback>
              </mc:AlternateContent>
            </w:r>
            <w:r w:rsidRPr="007D0C48">
              <w:t>Yes</w:t>
            </w:r>
          </w:p>
          <w:p w14:paraId="0A9CF1E1" w14:textId="77777777" w:rsidR="00E01A09" w:rsidRPr="007D0C48" w:rsidRDefault="00E01A09" w:rsidP="009A681F">
            <w:pPr>
              <w:pStyle w:val="InformationBlockfillin"/>
              <w:tabs>
                <w:tab w:val="left" w:pos="2235"/>
              </w:tabs>
              <w:ind w:left="720"/>
              <w:rPr>
                <w:b/>
                <w:bCs/>
                <w:noProof/>
              </w:rPr>
            </w:pPr>
            <w:r w:rsidRPr="007D0C48">
              <w:t>No</w:t>
            </w:r>
          </w:p>
        </w:tc>
      </w:tr>
      <w:tr w:rsidR="00E01A09" w:rsidRPr="007D0C48" w14:paraId="38F92CDB" w14:textId="77777777" w:rsidTr="009A681F">
        <w:tc>
          <w:tcPr>
            <w:tcW w:w="9628" w:type="dxa"/>
          </w:tcPr>
          <w:p w14:paraId="60678E3F" w14:textId="77777777" w:rsidR="00E01A09" w:rsidRPr="007D0C48" w:rsidRDefault="00E01A09" w:rsidP="00CC17C2">
            <w:pPr>
              <w:pStyle w:val="InformationBlockfillin"/>
              <w:numPr>
                <w:ilvl w:val="0"/>
                <w:numId w:val="10"/>
              </w:numPr>
              <w:tabs>
                <w:tab w:val="clear" w:pos="425"/>
                <w:tab w:val="left" w:pos="2235"/>
              </w:tabs>
              <w:spacing w:after="120" w:line="300" w:lineRule="atLeast"/>
              <w:ind w:left="314" w:hanging="314"/>
              <w:rPr>
                <w:b/>
                <w:bCs/>
                <w:noProof/>
              </w:rPr>
            </w:pPr>
            <w:r w:rsidRPr="007D0C48">
              <w:rPr>
                <w:b/>
                <w:bCs/>
                <w:noProof/>
              </w:rPr>
              <mc:AlternateContent>
                <mc:Choice Requires="wps">
                  <w:drawing>
                    <wp:anchor distT="0" distB="0" distL="114300" distR="114300" simplePos="0" relativeHeight="251667456" behindDoc="0" locked="0" layoutInCell="1" allowOverlap="1" wp14:anchorId="164DA5E3" wp14:editId="3BE1A80B">
                      <wp:simplePos x="0" y="0"/>
                      <wp:positionH relativeFrom="column">
                        <wp:posOffset>193675</wp:posOffset>
                      </wp:positionH>
                      <wp:positionV relativeFrom="paragraph">
                        <wp:posOffset>-198755</wp:posOffset>
                      </wp:positionV>
                      <wp:extent cx="171450" cy="1428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72327" id="Rectangle 12" o:spid="_x0000_s1026" style="position:absolute;margin-left:15.25pt;margin-top:-15.65pt;width:13.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" fillcolor="white [3212]" strokecolor="#243f60 [1604]" strokeweight="2pt"/>
                  </w:pict>
                </mc:Fallback>
              </mc:AlternateContent>
            </w:r>
            <w:r w:rsidRPr="007D0C48">
              <w:rPr>
                <w:b/>
                <w:bCs/>
                <w:noProof/>
              </w:rPr>
              <w:t xml:space="preserve"> I have attached a completed copy of the HIMS Data Access &amp; Request Form.</w:t>
            </w:r>
          </w:p>
          <w:p w14:paraId="7FC8F2A1" w14:textId="28A4C863" w:rsidR="00E01A09" w:rsidRPr="007D0C48" w:rsidRDefault="00024103" w:rsidP="009A681F">
            <w:pPr>
              <w:pStyle w:val="InformationBlockfillin"/>
              <w:tabs>
                <w:tab w:val="left" w:pos="2235"/>
              </w:tabs>
              <w:ind w:left="720"/>
            </w:pPr>
            <w:r w:rsidRPr="007D0C48">
              <w:rPr>
                <w:noProof/>
              </w:rPr>
              <mc:AlternateContent>
                <mc:Choice Requires="wps">
                  <w:drawing>
                    <wp:anchor distT="0" distB="0" distL="114300" distR="114300" simplePos="0" relativeHeight="251670528" behindDoc="0" locked="0" layoutInCell="1" allowOverlap="1" wp14:anchorId="5AF878C6" wp14:editId="163A1381">
                      <wp:simplePos x="0" y="0"/>
                      <wp:positionH relativeFrom="column">
                        <wp:posOffset>193675</wp:posOffset>
                      </wp:positionH>
                      <wp:positionV relativeFrom="paragraph">
                        <wp:posOffset>58420</wp:posOffset>
                      </wp:positionV>
                      <wp:extent cx="171450" cy="1428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87B29" id="Rectangle 13" o:spid="_x0000_s1026" style="position:absolute;margin-left:15.25pt;margin-top:4.6pt;width:1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" fillcolor="white [3212]" strokecolor="#243f60 [1604]" strokeweight="2pt"/>
                  </w:pict>
                </mc:Fallback>
              </mc:AlternateContent>
            </w:r>
            <w:r w:rsidR="00E01A09" w:rsidRPr="007D0C48">
              <w:t>Yes</w:t>
            </w:r>
          </w:p>
          <w:p w14:paraId="5B111255" w14:textId="26828165" w:rsidR="00024103" w:rsidRPr="007D0C48" w:rsidRDefault="00E01A09" w:rsidP="00024103">
            <w:pPr>
              <w:pStyle w:val="InformationBlockfillin"/>
              <w:tabs>
                <w:tab w:val="left" w:pos="2235"/>
              </w:tabs>
              <w:ind w:left="720"/>
            </w:pPr>
            <w:r w:rsidRPr="007D0C48">
              <w:t>No</w:t>
            </w:r>
          </w:p>
        </w:tc>
      </w:tr>
      <w:tr w:rsidR="00024103" w:rsidRPr="007D0C48" w14:paraId="3CE6C883" w14:textId="77777777" w:rsidTr="009A681F">
        <w:tc>
          <w:tcPr>
            <w:tcW w:w="9628" w:type="dxa"/>
          </w:tcPr>
          <w:p w14:paraId="54A8436C" w14:textId="1C44EFDB" w:rsidR="00024103" w:rsidRPr="007D0C48" w:rsidRDefault="00024103" w:rsidP="00CC17C2">
            <w:pPr>
              <w:pStyle w:val="InformationBlockfillin"/>
              <w:numPr>
                <w:ilvl w:val="0"/>
                <w:numId w:val="10"/>
              </w:numPr>
              <w:tabs>
                <w:tab w:val="clear" w:pos="425"/>
                <w:tab w:val="left" w:pos="2235"/>
              </w:tabs>
              <w:spacing w:after="120" w:line="300" w:lineRule="atLeast"/>
              <w:ind w:left="314" w:hanging="314"/>
              <w:rPr>
                <w:b/>
                <w:bCs/>
                <w:noProof/>
              </w:rPr>
            </w:pPr>
            <w:r w:rsidRPr="007D0C48">
              <w:rPr>
                <w:noProof/>
              </w:rPr>
              <mc:AlternateContent>
                <mc:Choice Requires="wps">
                  <w:drawing>
                    <wp:anchor distT="0" distB="0" distL="114300" distR="114300" simplePos="0" relativeHeight="251669504" behindDoc="0" locked="0" layoutInCell="1" allowOverlap="1" wp14:anchorId="30A10DE0" wp14:editId="3988C129">
                      <wp:simplePos x="0" y="0"/>
                      <wp:positionH relativeFrom="column">
                        <wp:posOffset>193675</wp:posOffset>
                      </wp:positionH>
                      <wp:positionV relativeFrom="paragraph">
                        <wp:posOffset>-173355</wp:posOffset>
                      </wp:positionV>
                      <wp:extent cx="171450" cy="1428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A360D" id="Rectangle 14" o:spid="_x0000_s1026" style="position:absolute;margin-left:15.25pt;margin-top:-13.65pt;width:1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" fillcolor="white [3212]" strokecolor="#243f60 [1604]" strokeweight="2pt"/>
                  </w:pict>
                </mc:Fallback>
              </mc:AlternateContent>
            </w:r>
            <w:r w:rsidRPr="007D0C48">
              <w:rPr>
                <w:b/>
                <w:bCs/>
                <w:noProof/>
              </w:rPr>
              <w:t>I have attached a copy of my Project Description/Protocol.</w:t>
            </w:r>
          </w:p>
          <w:p w14:paraId="562F6EAF" w14:textId="42497C2F" w:rsidR="00024103" w:rsidRPr="007D0C48" w:rsidRDefault="00B31335" w:rsidP="00024103">
            <w:pPr>
              <w:pStyle w:val="InformationBlockfillin"/>
              <w:tabs>
                <w:tab w:val="left" w:pos="2235"/>
              </w:tabs>
              <w:ind w:left="720"/>
            </w:pPr>
            <w:r w:rsidRPr="007D0C48">
              <w:rPr>
                <w:noProof/>
              </w:rPr>
              <mc:AlternateContent>
                <mc:Choice Requires="wps">
                  <w:drawing>
                    <wp:anchor distT="0" distB="0" distL="114300" distR="114300" simplePos="0" relativeHeight="251688960" behindDoc="0" locked="0" layoutInCell="1" allowOverlap="1" wp14:anchorId="68413B5F" wp14:editId="102A4816">
                      <wp:simplePos x="0" y="0"/>
                      <wp:positionH relativeFrom="column">
                        <wp:posOffset>212238</wp:posOffset>
                      </wp:positionH>
                      <wp:positionV relativeFrom="paragraph">
                        <wp:posOffset>4000</wp:posOffset>
                      </wp:positionV>
                      <wp:extent cx="171450" cy="14287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1C4F" id="Rectangle 25" o:spid="_x0000_s1026" style="position:absolute;margin-left:16.7pt;margin-top:.3pt;width:13.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" fillcolor="white [3212]" strokecolor="#243f60 [1604]" strokeweight="2pt"/>
                  </w:pict>
                </mc:Fallback>
              </mc:AlternateContent>
            </w:r>
            <w:r w:rsidR="00024103" w:rsidRPr="007D0C48">
              <w:t>Yes</w:t>
            </w:r>
          </w:p>
          <w:p w14:paraId="488F4F6C" w14:textId="224DE1E7" w:rsidR="00024103" w:rsidRPr="007D0C48" w:rsidRDefault="00024103" w:rsidP="004031A2">
            <w:pPr>
              <w:pStyle w:val="InformationBlockfillin"/>
              <w:tabs>
                <w:tab w:val="left" w:pos="567"/>
                <w:tab w:val="left" w:pos="2235"/>
              </w:tabs>
              <w:spacing w:after="140" w:line="300" w:lineRule="atLeast"/>
              <w:ind w:left="720"/>
              <w:rPr>
                <w:b/>
                <w:bCs/>
                <w:noProof/>
              </w:rPr>
            </w:pPr>
            <w:r w:rsidRPr="007D0C48">
              <w:t>No</w:t>
            </w:r>
          </w:p>
        </w:tc>
      </w:tr>
    </w:tbl>
    <w:p w14:paraId="4A3AAF91" w14:textId="34628307" w:rsidR="00E01A09" w:rsidRPr="007D0C48" w:rsidRDefault="004031A2" w:rsidP="00E01A09">
      <w:r w:rsidRPr="007D0C48">
        <w:rPr>
          <w:noProof/>
        </w:rPr>
        <mc:AlternateContent>
          <mc:Choice Requires="wps">
            <w:drawing>
              <wp:anchor distT="0" distB="0" distL="114300" distR="114300" simplePos="0" relativeHeight="251691008" behindDoc="0" locked="0" layoutInCell="1" allowOverlap="1" wp14:anchorId="0AF86273" wp14:editId="1790885E">
                <wp:simplePos x="0" y="0"/>
                <wp:positionH relativeFrom="column">
                  <wp:posOffset>284480</wp:posOffset>
                </wp:positionH>
                <wp:positionV relativeFrom="paragraph">
                  <wp:posOffset>-239395</wp:posOffset>
                </wp:positionV>
                <wp:extent cx="171450" cy="14287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7145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95AB" id="Rectangle 26" o:spid="_x0000_s1026" style="position:absolute;margin-left:22.4pt;margin-top:-18.85pt;width:13.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" fillcolor="white [3212]" strokecolor="#243f60 [1604]" strokeweight="2pt"/>
            </w:pict>
          </mc:Fallback>
        </mc:AlternateContent>
      </w:r>
      <w:r w:rsidR="00E01A09" w:rsidRPr="007D0C48">
        <w:br w:type="page"/>
      </w:r>
    </w:p>
    <w:tbl>
      <w:tblPr>
        <w:tblStyle w:val="TableGrid"/>
        <w:tblW w:w="0" w:type="auto"/>
        <w:tblLook w:val="04A0" w:firstRow="1" w:lastRow="0" w:firstColumn="1" w:lastColumn="0" w:noHBand="0" w:noVBand="1"/>
      </w:tblPr>
      <w:tblGrid>
        <w:gridCol w:w="9628"/>
      </w:tblGrid>
      <w:tr w:rsidR="00E01A09" w:rsidRPr="007D0C48" w14:paraId="78ECBA52" w14:textId="77777777" w:rsidTr="009A681F">
        <w:tc>
          <w:tcPr>
            <w:tcW w:w="9628" w:type="dxa"/>
          </w:tcPr>
          <w:p w14:paraId="486E17A1" w14:textId="77777777" w:rsidR="00E01A09" w:rsidRPr="007D0C48" w:rsidRDefault="00E01A09" w:rsidP="00B31335">
            <w:pPr>
              <w:pStyle w:val="InformationBlockfillin"/>
              <w:numPr>
                <w:ilvl w:val="0"/>
                <w:numId w:val="10"/>
              </w:numPr>
              <w:tabs>
                <w:tab w:val="clear" w:pos="425"/>
                <w:tab w:val="left" w:pos="2235"/>
              </w:tabs>
              <w:spacing w:after="120" w:line="300" w:lineRule="atLeast"/>
              <w:ind w:left="314" w:hanging="314"/>
              <w:rPr>
                <w:b/>
                <w:bCs/>
                <w:noProof/>
              </w:rPr>
            </w:pPr>
            <w:r w:rsidRPr="007D0C48">
              <w:rPr>
                <w:b/>
                <w:bCs/>
                <w:noProof/>
              </w:rPr>
              <w:t>Signatures</w:t>
            </w:r>
          </w:p>
          <w:p w14:paraId="428D600B" w14:textId="77777777" w:rsidR="00E01A09" w:rsidRPr="007D0C48" w:rsidRDefault="00E01A09" w:rsidP="009A681F">
            <w:pPr>
              <w:pStyle w:val="InformationBlockfillin"/>
              <w:tabs>
                <w:tab w:val="left" w:pos="2235"/>
              </w:tabs>
              <w:rPr>
                <w:b/>
                <w:bCs/>
                <w:noProof/>
              </w:rPr>
            </w:pPr>
            <w:r w:rsidRPr="007D0C48">
              <w:rPr>
                <w:b/>
                <w:bCs/>
                <w:noProof/>
              </w:rPr>
              <w:t>PRINCIPAL INVESTIGATOR DECLARATION</w:t>
            </w:r>
          </w:p>
          <w:p w14:paraId="44AA56B2" w14:textId="77777777" w:rsidR="00E01A09" w:rsidRPr="007D0C48" w:rsidRDefault="00E01A09" w:rsidP="00B31335">
            <w:pPr>
              <w:pStyle w:val="InformationBlockfillin"/>
              <w:numPr>
                <w:ilvl w:val="0"/>
                <w:numId w:val="12"/>
              </w:numPr>
              <w:tabs>
                <w:tab w:val="clear" w:pos="425"/>
                <w:tab w:val="left" w:pos="2235"/>
              </w:tabs>
              <w:spacing w:line="300" w:lineRule="atLeast"/>
              <w:ind w:left="314" w:hanging="284"/>
              <w:rPr>
                <w:noProof/>
              </w:rPr>
            </w:pPr>
            <w:r w:rsidRPr="007D0C48">
              <w:rPr>
                <w:noProof/>
              </w:rPr>
              <w:t>The information supplied in this application (protocol and any attachments) is a true and accurate account of the project and is provided with sufficient clarity and depth to enable review.</w:t>
            </w:r>
          </w:p>
          <w:p w14:paraId="55CCB631" w14:textId="77777777" w:rsidR="00E01A09" w:rsidRPr="007D0C48" w:rsidRDefault="00E01A09" w:rsidP="00B31335">
            <w:pPr>
              <w:pStyle w:val="InformationBlockfillin"/>
              <w:numPr>
                <w:ilvl w:val="0"/>
                <w:numId w:val="12"/>
              </w:numPr>
              <w:tabs>
                <w:tab w:val="clear" w:pos="425"/>
                <w:tab w:val="left" w:pos="2235"/>
              </w:tabs>
              <w:spacing w:line="300" w:lineRule="atLeast"/>
              <w:ind w:left="314" w:hanging="284"/>
              <w:rPr>
                <w:noProof/>
              </w:rPr>
            </w:pPr>
            <w:r w:rsidRPr="007D0C48">
              <w:rPr>
                <w:noProof/>
              </w:rPr>
              <w:t xml:space="preserve">I agree to take full responsibility for this project and to undertake the research activity, and to handle data confidentially in accordance with the requirements of: </w:t>
            </w:r>
          </w:p>
          <w:p w14:paraId="2976533D" w14:textId="77777777" w:rsidR="00E01A09" w:rsidRPr="007D0C48" w:rsidRDefault="00E01A09" w:rsidP="00B31335">
            <w:pPr>
              <w:pStyle w:val="InformationBlockfillin"/>
              <w:numPr>
                <w:ilvl w:val="1"/>
                <w:numId w:val="12"/>
              </w:numPr>
              <w:tabs>
                <w:tab w:val="clear" w:pos="425"/>
                <w:tab w:val="left" w:pos="2235"/>
              </w:tabs>
              <w:spacing w:line="300" w:lineRule="atLeast"/>
              <w:ind w:left="739" w:hanging="425"/>
              <w:rPr>
                <w:noProof/>
              </w:rPr>
            </w:pPr>
            <w:r w:rsidRPr="007D0C48">
              <w:rPr>
                <w:noProof/>
              </w:rPr>
              <w:t>Tasmanian Department of Health data management policies and procedures</w:t>
            </w:r>
          </w:p>
          <w:p w14:paraId="3B64120B" w14:textId="3384A0BB" w:rsidR="00E01A09" w:rsidRPr="007D0C48" w:rsidRDefault="00E01A09" w:rsidP="00B31335">
            <w:pPr>
              <w:pStyle w:val="InformationBlockfillin"/>
              <w:numPr>
                <w:ilvl w:val="1"/>
                <w:numId w:val="12"/>
              </w:numPr>
              <w:tabs>
                <w:tab w:val="clear" w:pos="425"/>
                <w:tab w:val="left" w:pos="2235"/>
              </w:tabs>
              <w:spacing w:line="300" w:lineRule="atLeast"/>
              <w:ind w:left="739" w:hanging="425"/>
              <w:rPr>
                <w:noProof/>
              </w:rPr>
            </w:pPr>
            <w:r w:rsidRPr="007D0C48">
              <w:rPr>
                <w:noProof/>
              </w:rPr>
              <w:t>the National Statement on Ethical Conduct in Human Research (2023)</w:t>
            </w:r>
          </w:p>
          <w:p w14:paraId="09150365" w14:textId="77777777" w:rsidR="00E01A09" w:rsidRPr="007D0C48" w:rsidRDefault="00E01A09" w:rsidP="00B31335">
            <w:pPr>
              <w:pStyle w:val="InformationBlockfillin"/>
              <w:numPr>
                <w:ilvl w:val="1"/>
                <w:numId w:val="12"/>
              </w:numPr>
              <w:tabs>
                <w:tab w:val="clear" w:pos="425"/>
                <w:tab w:val="left" w:pos="2235"/>
              </w:tabs>
              <w:spacing w:line="300" w:lineRule="atLeast"/>
              <w:ind w:left="739" w:hanging="425"/>
              <w:rPr>
                <w:noProof/>
              </w:rPr>
            </w:pPr>
            <w:r w:rsidRPr="007D0C48">
              <w:rPr>
                <w:noProof/>
              </w:rPr>
              <w:t>the Tasmanian Department of Health Human Procedure SOP009_ETH – Exemptions from Ethics Review</w:t>
            </w:r>
          </w:p>
          <w:p w14:paraId="062FF38A" w14:textId="77777777" w:rsidR="00E01A09" w:rsidRPr="007D0C48" w:rsidRDefault="00E01A09" w:rsidP="00B31335">
            <w:pPr>
              <w:pStyle w:val="InformationBlockfillin"/>
              <w:numPr>
                <w:ilvl w:val="1"/>
                <w:numId w:val="12"/>
              </w:numPr>
              <w:tabs>
                <w:tab w:val="clear" w:pos="425"/>
                <w:tab w:val="left" w:pos="2235"/>
              </w:tabs>
              <w:spacing w:line="300" w:lineRule="atLeast"/>
              <w:ind w:left="739" w:hanging="425"/>
              <w:rPr>
                <w:noProof/>
              </w:rPr>
            </w:pPr>
            <w:r w:rsidRPr="007D0C48">
              <w:rPr>
                <w:noProof/>
              </w:rPr>
              <w:t>any special ethical conditions required by the Research Ethics Office or the Chair of the Low Risk Human Research Ethics Committee.</w:t>
            </w:r>
          </w:p>
          <w:p w14:paraId="789EB14C" w14:textId="77777777" w:rsidR="00E01A09" w:rsidRPr="007D0C48" w:rsidRDefault="00E01A09" w:rsidP="009A681F">
            <w:pPr>
              <w:pStyle w:val="InformationBlockfillin"/>
              <w:tabs>
                <w:tab w:val="left" w:pos="2235"/>
              </w:tabs>
              <w:rPr>
                <w:noProof/>
              </w:rPr>
            </w:pPr>
          </w:p>
          <w:p w14:paraId="7B04AB57" w14:textId="77777777" w:rsidR="00E01A09" w:rsidRPr="007D0C48" w:rsidRDefault="00E01A09" w:rsidP="009A681F">
            <w:pPr>
              <w:pStyle w:val="InformationBlockfillin"/>
              <w:tabs>
                <w:tab w:val="left" w:pos="2235"/>
              </w:tabs>
              <w:rPr>
                <w:noProof/>
              </w:rPr>
            </w:pPr>
            <w:r w:rsidRPr="007D0C48">
              <w:rPr>
                <w:noProof/>
              </w:rPr>
              <w:t>__________________________   ________________________   _______________________</w:t>
            </w:r>
          </w:p>
          <w:p w14:paraId="7D2E16D2" w14:textId="77777777" w:rsidR="00E01A09" w:rsidRPr="007D0C48" w:rsidRDefault="00E01A09" w:rsidP="009A681F">
            <w:pPr>
              <w:pStyle w:val="InformationBlockfillin"/>
              <w:tabs>
                <w:tab w:val="left" w:pos="2235"/>
              </w:tabs>
              <w:rPr>
                <w:noProof/>
              </w:rPr>
            </w:pPr>
            <w:r w:rsidRPr="007D0C48">
              <w:rPr>
                <w:b/>
                <w:bCs/>
                <w:noProof/>
              </w:rPr>
              <w:t xml:space="preserve">       NAME: (block letters)</w:t>
            </w:r>
            <w:r w:rsidRPr="007D0C48">
              <w:rPr>
                <w:noProof/>
              </w:rPr>
              <w:t xml:space="preserve">                       </w:t>
            </w:r>
            <w:r w:rsidRPr="007D0C48">
              <w:rPr>
                <w:b/>
                <w:bCs/>
                <w:noProof/>
              </w:rPr>
              <w:t>SIGNATURE</w:t>
            </w:r>
            <w:r w:rsidRPr="007D0C48">
              <w:rPr>
                <w:noProof/>
              </w:rPr>
              <w:t xml:space="preserve">                                   </w:t>
            </w:r>
            <w:r w:rsidRPr="007D0C48">
              <w:rPr>
                <w:b/>
                <w:bCs/>
                <w:noProof/>
              </w:rPr>
              <w:t>DATE</w:t>
            </w:r>
          </w:p>
          <w:p w14:paraId="6C2E7DFB" w14:textId="77777777" w:rsidR="00E01A09" w:rsidRPr="007D0C48" w:rsidRDefault="00E01A09" w:rsidP="009A681F">
            <w:pPr>
              <w:pStyle w:val="InformationBlockfillin"/>
              <w:tabs>
                <w:tab w:val="left" w:pos="2235"/>
              </w:tabs>
              <w:rPr>
                <w:noProof/>
              </w:rPr>
            </w:pPr>
          </w:p>
          <w:p w14:paraId="4EA40496" w14:textId="77777777" w:rsidR="00E01A09" w:rsidRPr="007D0C48" w:rsidRDefault="00E01A09" w:rsidP="009A681F">
            <w:pPr>
              <w:pStyle w:val="InformationBlockfillin"/>
              <w:tabs>
                <w:tab w:val="left" w:pos="2235"/>
              </w:tabs>
              <w:rPr>
                <w:b/>
                <w:bCs/>
                <w:noProof/>
              </w:rPr>
            </w:pPr>
            <w:r w:rsidRPr="007D0C48">
              <w:rPr>
                <w:b/>
                <w:bCs/>
                <w:noProof/>
              </w:rPr>
              <w:t>HEAD OF DEPARTMENT STATEMENT</w:t>
            </w:r>
          </w:p>
          <w:p w14:paraId="0550D8D2" w14:textId="77777777" w:rsidR="00E01A09" w:rsidRPr="007D0C48" w:rsidRDefault="00E01A09" w:rsidP="009A681F">
            <w:pPr>
              <w:pStyle w:val="InformationBlockfillin"/>
              <w:tabs>
                <w:tab w:val="left" w:pos="2235"/>
              </w:tabs>
              <w:rPr>
                <w:noProof/>
              </w:rPr>
            </w:pPr>
            <w:r w:rsidRPr="007D0C48">
              <w:rPr>
                <w:noProof/>
              </w:rPr>
              <w:t>If the HoD is named as an investigator on this project, then independent signoff must be provided.</w:t>
            </w:r>
          </w:p>
          <w:p w14:paraId="0B169890" w14:textId="77777777" w:rsidR="00E01A09" w:rsidRPr="007D0C48" w:rsidRDefault="00E01A09" w:rsidP="009A681F">
            <w:pPr>
              <w:pStyle w:val="InformationBlockfillin"/>
              <w:tabs>
                <w:tab w:val="left" w:pos="2235"/>
              </w:tabs>
              <w:rPr>
                <w:b/>
                <w:bCs/>
                <w:noProof/>
              </w:rPr>
            </w:pPr>
            <w:r w:rsidRPr="007D0C48">
              <w:rPr>
                <w:b/>
                <w:bCs/>
                <w:noProof/>
              </w:rPr>
              <w:t>I have read the application and confirm that this project has:</w:t>
            </w:r>
          </w:p>
          <w:p w14:paraId="7CE779DE" w14:textId="77777777" w:rsidR="00E01A09" w:rsidRPr="007D0C48" w:rsidRDefault="00E01A09" w:rsidP="000D7359">
            <w:pPr>
              <w:pStyle w:val="InformationBlockfillin"/>
              <w:numPr>
                <w:ilvl w:val="0"/>
                <w:numId w:val="13"/>
              </w:numPr>
              <w:tabs>
                <w:tab w:val="left" w:pos="567"/>
                <w:tab w:val="left" w:pos="2235"/>
              </w:tabs>
              <w:spacing w:line="300" w:lineRule="atLeast"/>
              <w:rPr>
                <w:b/>
                <w:bCs/>
                <w:noProof/>
              </w:rPr>
            </w:pPr>
            <w:r w:rsidRPr="007D0C48">
              <w:rPr>
                <w:b/>
                <w:bCs/>
                <w:noProof/>
              </w:rPr>
              <w:t>been developed and will be conducted in accordance with relevant Tasmanian Department of Health standards, policies, and codes of practice</w:t>
            </w:r>
          </w:p>
          <w:p w14:paraId="573B2445" w14:textId="77777777" w:rsidR="00E01A09" w:rsidRPr="007D0C48" w:rsidRDefault="00E01A09" w:rsidP="000D7359">
            <w:pPr>
              <w:pStyle w:val="InformationBlockfillin"/>
              <w:numPr>
                <w:ilvl w:val="0"/>
                <w:numId w:val="13"/>
              </w:numPr>
              <w:tabs>
                <w:tab w:val="left" w:pos="567"/>
                <w:tab w:val="left" w:pos="2235"/>
              </w:tabs>
              <w:spacing w:line="300" w:lineRule="atLeast"/>
              <w:rPr>
                <w:b/>
                <w:bCs/>
                <w:noProof/>
              </w:rPr>
            </w:pPr>
            <w:r w:rsidRPr="007D0C48">
              <w:rPr>
                <w:b/>
                <w:bCs/>
                <w:noProof/>
              </w:rPr>
              <w:t>has research merit</w:t>
            </w:r>
          </w:p>
          <w:p w14:paraId="12EB5731" w14:textId="77777777" w:rsidR="00E01A09" w:rsidRPr="007D0C48" w:rsidRDefault="00E01A09" w:rsidP="000D7359">
            <w:pPr>
              <w:pStyle w:val="InformationBlockfillin"/>
              <w:numPr>
                <w:ilvl w:val="0"/>
                <w:numId w:val="13"/>
              </w:numPr>
              <w:tabs>
                <w:tab w:val="left" w:pos="567"/>
                <w:tab w:val="left" w:pos="2235"/>
              </w:tabs>
              <w:spacing w:line="300" w:lineRule="atLeast"/>
              <w:rPr>
                <w:b/>
                <w:bCs/>
                <w:noProof/>
              </w:rPr>
            </w:pPr>
            <w:r w:rsidRPr="007D0C48">
              <w:rPr>
                <w:b/>
                <w:bCs/>
                <w:noProof/>
              </w:rPr>
              <w:t>has adequate resources and appropriate leadership/supervisor</w:t>
            </w:r>
          </w:p>
          <w:p w14:paraId="697CAA65" w14:textId="77777777" w:rsidR="00E01A09" w:rsidRPr="007D0C48" w:rsidRDefault="00E01A09" w:rsidP="009A681F">
            <w:pPr>
              <w:pStyle w:val="InformationBlockfillin"/>
              <w:tabs>
                <w:tab w:val="left" w:pos="2235"/>
              </w:tabs>
              <w:rPr>
                <w:b/>
                <w:bCs/>
                <w:noProof/>
              </w:rPr>
            </w:pPr>
          </w:p>
          <w:p w14:paraId="6EA1DC59" w14:textId="77777777" w:rsidR="00E01A09" w:rsidRPr="007D0C48" w:rsidRDefault="00E01A09" w:rsidP="009A681F">
            <w:pPr>
              <w:pStyle w:val="InformationBlockfillin"/>
              <w:tabs>
                <w:tab w:val="left" w:pos="2235"/>
              </w:tabs>
              <w:rPr>
                <w:noProof/>
              </w:rPr>
            </w:pPr>
            <w:r w:rsidRPr="007D0C48">
              <w:rPr>
                <w:b/>
                <w:bCs/>
                <w:noProof/>
              </w:rPr>
              <w:t xml:space="preserve">Comment </w:t>
            </w:r>
            <w:r w:rsidRPr="007D0C48">
              <w:rPr>
                <w:noProof/>
              </w:rPr>
              <w:t>(must be completed by HoD)</w:t>
            </w:r>
          </w:p>
          <w:p w14:paraId="528F459B" w14:textId="77777777" w:rsidR="00E01A09" w:rsidRPr="007D0C48" w:rsidRDefault="00E01A09" w:rsidP="009A681F">
            <w:pPr>
              <w:pStyle w:val="InformationBlockfillin"/>
              <w:tabs>
                <w:tab w:val="left" w:pos="2235"/>
              </w:tabs>
              <w:rPr>
                <w:noProof/>
              </w:rPr>
            </w:pPr>
          </w:p>
          <w:p w14:paraId="5D6E2E23" w14:textId="77777777" w:rsidR="00E01A09" w:rsidRPr="007D0C48" w:rsidRDefault="00E01A09" w:rsidP="009A681F">
            <w:pPr>
              <w:pStyle w:val="InformationBlockfillin"/>
              <w:tabs>
                <w:tab w:val="left" w:pos="2235"/>
              </w:tabs>
              <w:rPr>
                <w:noProof/>
              </w:rPr>
            </w:pPr>
          </w:p>
          <w:p w14:paraId="66ECE4F5" w14:textId="77777777" w:rsidR="00E01A09" w:rsidRPr="007D0C48" w:rsidRDefault="00E01A09" w:rsidP="009A681F">
            <w:pPr>
              <w:pStyle w:val="InformationBlockfillin"/>
              <w:tabs>
                <w:tab w:val="left" w:pos="2235"/>
              </w:tabs>
              <w:rPr>
                <w:noProof/>
              </w:rPr>
            </w:pPr>
          </w:p>
          <w:p w14:paraId="29186897" w14:textId="77777777" w:rsidR="00E01A09" w:rsidRPr="007D0C48" w:rsidRDefault="00E01A09" w:rsidP="009A681F">
            <w:pPr>
              <w:pStyle w:val="InformationBlockfillin"/>
              <w:tabs>
                <w:tab w:val="left" w:pos="2235"/>
              </w:tabs>
              <w:rPr>
                <w:noProof/>
              </w:rPr>
            </w:pPr>
            <w:r w:rsidRPr="007D0C48">
              <w:rPr>
                <w:noProof/>
              </w:rPr>
              <w:t>____________________________________   ________________________   ____________</w:t>
            </w:r>
          </w:p>
          <w:p w14:paraId="28713DAD" w14:textId="77777777" w:rsidR="00E01A09" w:rsidRPr="007D0C48" w:rsidRDefault="00E01A09" w:rsidP="009A681F">
            <w:pPr>
              <w:pStyle w:val="InformationBlockfillin"/>
              <w:tabs>
                <w:tab w:val="left" w:pos="2235"/>
              </w:tabs>
              <w:rPr>
                <w:noProof/>
              </w:rPr>
            </w:pPr>
            <w:r w:rsidRPr="007D0C48">
              <w:rPr>
                <w:b/>
                <w:bCs/>
                <w:noProof/>
              </w:rPr>
              <w:t>NAME &amp; POSITION: (block letters)</w:t>
            </w:r>
            <w:r w:rsidRPr="007D0C48">
              <w:rPr>
                <w:noProof/>
              </w:rPr>
              <w:t xml:space="preserve">                         </w:t>
            </w:r>
            <w:r w:rsidRPr="007D0C48">
              <w:rPr>
                <w:b/>
                <w:bCs/>
                <w:noProof/>
              </w:rPr>
              <w:t>SIGNATURE</w:t>
            </w:r>
            <w:r w:rsidRPr="007D0C48">
              <w:rPr>
                <w:noProof/>
              </w:rPr>
              <w:t xml:space="preserve">                         </w:t>
            </w:r>
            <w:r w:rsidRPr="007D0C48">
              <w:rPr>
                <w:b/>
                <w:bCs/>
                <w:noProof/>
              </w:rPr>
              <w:t>DATE</w:t>
            </w:r>
          </w:p>
          <w:p w14:paraId="1B57E101" w14:textId="77777777" w:rsidR="00E01A09" w:rsidRPr="007D0C48" w:rsidRDefault="00E01A09" w:rsidP="009A681F">
            <w:pPr>
              <w:pStyle w:val="InformationBlockfillin"/>
              <w:tabs>
                <w:tab w:val="left" w:pos="2235"/>
              </w:tabs>
              <w:rPr>
                <w:noProof/>
              </w:rPr>
            </w:pPr>
          </w:p>
          <w:p w14:paraId="103B9B7F" w14:textId="77777777" w:rsidR="00E01A09" w:rsidRPr="007D0C48" w:rsidRDefault="00E01A09" w:rsidP="009A681F">
            <w:pPr>
              <w:pStyle w:val="InformationBlockfillin"/>
              <w:tabs>
                <w:tab w:val="left" w:pos="2235"/>
              </w:tabs>
              <w:rPr>
                <w:b/>
                <w:bCs/>
                <w:noProof/>
              </w:rPr>
            </w:pPr>
            <w:r w:rsidRPr="007D0C48">
              <w:rPr>
                <w:b/>
                <w:bCs/>
                <w:noProof/>
              </w:rPr>
              <w:t xml:space="preserve">ENDORSEMENT BY HEAD OF SUPPORTING DEPARTMENT </w:t>
            </w:r>
            <w:r w:rsidRPr="007D0C48">
              <w:rPr>
                <w:noProof/>
              </w:rPr>
              <w:t>(if applicable)</w:t>
            </w:r>
          </w:p>
          <w:p w14:paraId="59C9024B" w14:textId="77777777" w:rsidR="00E01A09" w:rsidRPr="007D0C48" w:rsidRDefault="00E01A09" w:rsidP="009A681F">
            <w:pPr>
              <w:pStyle w:val="InformationBlockfillin"/>
              <w:tabs>
                <w:tab w:val="left" w:pos="2235"/>
              </w:tabs>
              <w:rPr>
                <w:noProof/>
              </w:rPr>
            </w:pPr>
            <w:r w:rsidRPr="007D0C48">
              <w:rPr>
                <w:noProof/>
              </w:rPr>
              <w:t>Duplicate this section as required</w:t>
            </w:r>
          </w:p>
          <w:p w14:paraId="6D1EE147" w14:textId="5C8E11AB" w:rsidR="00E01A09" w:rsidRPr="007D0C48" w:rsidRDefault="00E01A09" w:rsidP="009A681F">
            <w:pPr>
              <w:pStyle w:val="InformationBlockfillin"/>
              <w:tabs>
                <w:tab w:val="left" w:pos="2235"/>
              </w:tabs>
              <w:rPr>
                <w:b/>
                <w:bCs/>
                <w:noProof/>
              </w:rPr>
            </w:pPr>
            <w:r w:rsidRPr="007D0C48">
              <w:rPr>
                <w:b/>
                <w:bCs/>
                <w:noProof/>
              </w:rPr>
              <w:t>I have discussed this project with the Principal Research/Project lead and have considered the relevant application documents and protocol. I endorse this research, QI, or audit project.</w:t>
            </w:r>
          </w:p>
          <w:p w14:paraId="54B55229" w14:textId="77777777" w:rsidR="00E01A09" w:rsidRPr="007D0C48" w:rsidRDefault="00E01A09" w:rsidP="009A681F">
            <w:pPr>
              <w:pStyle w:val="InformationBlockfillin"/>
              <w:tabs>
                <w:tab w:val="left" w:pos="2235"/>
              </w:tabs>
              <w:rPr>
                <w:b/>
                <w:bCs/>
                <w:noProof/>
              </w:rPr>
            </w:pPr>
          </w:p>
          <w:p w14:paraId="4B1DC1FD" w14:textId="77777777" w:rsidR="00E01A09" w:rsidRPr="007D0C48" w:rsidRDefault="00E01A09" w:rsidP="009A681F">
            <w:pPr>
              <w:pStyle w:val="InformationBlockfillin"/>
              <w:tabs>
                <w:tab w:val="left" w:pos="2235"/>
              </w:tabs>
              <w:rPr>
                <w:noProof/>
              </w:rPr>
            </w:pPr>
            <w:r w:rsidRPr="007D0C48">
              <w:rPr>
                <w:noProof/>
              </w:rPr>
              <w:t>__________________________   ________________________   _______________________</w:t>
            </w:r>
          </w:p>
          <w:p w14:paraId="4FA7F19B" w14:textId="77777777" w:rsidR="00E01A09" w:rsidRPr="007D0C48" w:rsidRDefault="00E01A09" w:rsidP="009A681F">
            <w:pPr>
              <w:pStyle w:val="InformationBlockfillin"/>
              <w:tabs>
                <w:tab w:val="left" w:pos="2235"/>
              </w:tabs>
              <w:rPr>
                <w:noProof/>
              </w:rPr>
            </w:pPr>
            <w:r w:rsidRPr="007D0C48">
              <w:rPr>
                <w:b/>
                <w:bCs/>
                <w:noProof/>
              </w:rPr>
              <w:t xml:space="preserve">       NAME: (block letters)</w:t>
            </w:r>
            <w:r w:rsidRPr="007D0C48">
              <w:rPr>
                <w:noProof/>
              </w:rPr>
              <w:t xml:space="preserve">                       </w:t>
            </w:r>
            <w:r w:rsidRPr="007D0C48">
              <w:rPr>
                <w:b/>
                <w:bCs/>
                <w:noProof/>
              </w:rPr>
              <w:t>SIGNATURE</w:t>
            </w:r>
            <w:r w:rsidRPr="007D0C48">
              <w:rPr>
                <w:noProof/>
              </w:rPr>
              <w:t xml:space="preserve">                                   </w:t>
            </w:r>
            <w:r w:rsidRPr="007D0C48">
              <w:rPr>
                <w:b/>
                <w:bCs/>
                <w:noProof/>
              </w:rPr>
              <w:t>DATE</w:t>
            </w:r>
          </w:p>
        </w:tc>
      </w:tr>
    </w:tbl>
    <w:p w14:paraId="2CB4D506" w14:textId="77777777" w:rsidR="00E01A09" w:rsidRPr="007D0C48" w:rsidRDefault="00E01A09" w:rsidP="00E01A09">
      <w:pPr>
        <w:pStyle w:val="InformationBlockfillin"/>
        <w:tabs>
          <w:tab w:val="left" w:pos="2235"/>
        </w:tabs>
      </w:pPr>
    </w:p>
    <w:sectPr w:rsidR="00E01A09" w:rsidRPr="007D0C48" w:rsidSect="004D576F">
      <w:type w:val="continuous"/>
      <w:pgSz w:w="11906" w:h="16838" w:code="9"/>
      <w:pgMar w:top="720" w:right="720" w:bottom="720" w:left="720"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FC4C" w14:textId="77777777" w:rsidR="004B5708" w:rsidRDefault="004B5708">
      <w:r>
        <w:separator/>
      </w:r>
    </w:p>
  </w:endnote>
  <w:endnote w:type="continuationSeparator" w:id="0">
    <w:p w14:paraId="28A86DAA" w14:textId="77777777" w:rsidR="004B5708" w:rsidRDefault="004B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10637" w14:textId="77777777" w:rsidR="004562A9" w:rsidRDefault="00456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9403" w14:textId="77777777" w:rsidR="004E1397" w:rsidRPr="00D93BC7" w:rsidRDefault="004E1397" w:rsidP="00E14AAC">
    <w:pPr>
      <w:pBdr>
        <w:top w:val="single" w:sz="4" w:space="1" w:color="auto"/>
      </w:pBdr>
      <w:autoSpaceDE w:val="0"/>
      <w:autoSpaceDN w:val="0"/>
      <w:adjustRightInd w:val="0"/>
      <w:rPr>
        <w:sz w:val="18"/>
        <w:szCs w:val="18"/>
      </w:rPr>
    </w:pPr>
    <w:r w:rsidRPr="00D93BC7">
      <w:rPr>
        <w:sz w:val="18"/>
        <w:szCs w:val="18"/>
      </w:rPr>
      <w:t xml:space="preserve">This </w:t>
    </w:r>
    <w:r>
      <w:rPr>
        <w:sz w:val="18"/>
        <w:szCs w:val="18"/>
      </w:rPr>
      <w:t>Procedure</w:t>
    </w:r>
    <w:r w:rsidRPr="00D93BC7">
      <w:rPr>
        <w:sz w:val="18"/>
        <w:szCs w:val="18"/>
      </w:rPr>
      <w:t xml:space="preserve"> may be varied, withdrawn or replaced at any time. Compliance with this directive is </w:t>
    </w:r>
    <w:r w:rsidRPr="00D93BC7">
      <w:rPr>
        <w:b/>
        <w:bCs/>
        <w:sz w:val="18"/>
        <w:szCs w:val="18"/>
      </w:rPr>
      <w:t xml:space="preserve">mandatory </w:t>
    </w:r>
    <w:r w:rsidRPr="00D93BC7">
      <w:rPr>
        <w:sz w:val="18"/>
        <w:szCs w:val="18"/>
      </w:rPr>
      <w:t xml:space="preserve">for the </w:t>
    </w:r>
    <w:r>
      <w:rPr>
        <w:sz w:val="18"/>
        <w:szCs w:val="18"/>
      </w:rPr>
      <w:t>Department of Health and Human Services</w:t>
    </w:r>
    <w:r w:rsidRPr="00D93BC7">
      <w:rPr>
        <w:sz w:val="18"/>
        <w:szCs w:val="18"/>
      </w:rPr>
      <w:t xml:space="preserve">. </w:t>
    </w:r>
    <w:r w:rsidRPr="00D93BC7">
      <w:rPr>
        <w:b/>
        <w:bCs/>
        <w:smallCaps/>
        <w:sz w:val="18"/>
        <w:szCs w:val="18"/>
      </w:rPr>
      <w:t>Please Destroy Printed Copies</w:t>
    </w:r>
    <w:r w:rsidRPr="00D93BC7">
      <w:rPr>
        <w:sz w:val="18"/>
        <w:szCs w:val="18"/>
      </w:rPr>
      <w:t xml:space="preserve">. The electronic version of this </w:t>
    </w:r>
    <w:r>
      <w:rPr>
        <w:sz w:val="18"/>
        <w:szCs w:val="18"/>
      </w:rPr>
      <w:t>Procedure</w:t>
    </w:r>
    <w:r w:rsidRPr="00D93BC7">
      <w:rPr>
        <w:sz w:val="18"/>
        <w:szCs w:val="18"/>
      </w:rPr>
      <w:t xml:space="preserve"> is the approved and current version and is located on the </w:t>
    </w:r>
    <w:r>
      <w:rPr>
        <w:sz w:val="18"/>
        <w:szCs w:val="18"/>
      </w:rPr>
      <w:t>Department of Health and Human Services’ Strategic Document Management System</w:t>
    </w:r>
    <w:r w:rsidRPr="00D93BC7">
      <w:rPr>
        <w:sz w:val="18"/>
        <w:szCs w:val="18"/>
      </w:rPr>
      <w:t>. Any printed version is uncontr</w:t>
    </w:r>
    <w:r>
      <w:rPr>
        <w:sz w:val="18"/>
        <w:szCs w:val="18"/>
      </w:rPr>
      <w:t>olled and therefore not current.</w:t>
    </w:r>
  </w:p>
  <w:p w14:paraId="663FEA30" w14:textId="77777777" w:rsidR="004E1397" w:rsidRPr="007D6BA9" w:rsidRDefault="004E1397" w:rsidP="007D6BA9">
    <w:pPr>
      <w:pStyle w:val="Footer"/>
      <w:jc w:val="right"/>
      <w:rPr>
        <w:i w:val="0"/>
      </w:rPr>
    </w:pPr>
    <w:r w:rsidRPr="007D6BA9">
      <w:rPr>
        <w:i w:val="0"/>
      </w:rPr>
      <w:t xml:space="preserve">Page </w:t>
    </w:r>
    <w:r w:rsidR="00E057E6" w:rsidRPr="007D6BA9">
      <w:rPr>
        <w:i w:val="0"/>
      </w:rPr>
      <w:fldChar w:fldCharType="begin"/>
    </w:r>
    <w:r w:rsidRPr="007D6BA9">
      <w:rPr>
        <w:i w:val="0"/>
      </w:rPr>
      <w:instrText xml:space="preserve"> PAGE </w:instrText>
    </w:r>
    <w:r w:rsidR="00E057E6" w:rsidRPr="007D6BA9">
      <w:rPr>
        <w:i w:val="0"/>
      </w:rPr>
      <w:fldChar w:fldCharType="separate"/>
    </w:r>
    <w:r w:rsidR="00A660B5">
      <w:rPr>
        <w:i w:val="0"/>
        <w:noProof/>
      </w:rPr>
      <w:t>3</w:t>
    </w:r>
    <w:r w:rsidR="00E057E6" w:rsidRPr="007D6BA9">
      <w:rPr>
        <w:i w:val="0"/>
      </w:rPr>
      <w:fldChar w:fldCharType="end"/>
    </w:r>
    <w:r w:rsidRPr="007D6BA9">
      <w:rPr>
        <w:i w:val="0"/>
      </w:rPr>
      <w:t xml:space="preserve"> of </w:t>
    </w:r>
    <w:r w:rsidR="00E057E6" w:rsidRPr="007D6BA9">
      <w:rPr>
        <w:i w:val="0"/>
      </w:rPr>
      <w:fldChar w:fldCharType="begin"/>
    </w:r>
    <w:r w:rsidRPr="007D6BA9">
      <w:rPr>
        <w:i w:val="0"/>
      </w:rPr>
      <w:instrText xml:space="preserve"> NUMPAGES </w:instrText>
    </w:r>
    <w:r w:rsidR="00E057E6" w:rsidRPr="007D6BA9">
      <w:rPr>
        <w:i w:val="0"/>
      </w:rPr>
      <w:fldChar w:fldCharType="separate"/>
    </w:r>
    <w:r w:rsidR="00A660B5">
      <w:rPr>
        <w:i w:val="0"/>
        <w:noProof/>
      </w:rPr>
      <w:t>3</w:t>
    </w:r>
    <w:r w:rsidR="00E057E6" w:rsidRPr="007D6BA9">
      <w:rPr>
        <w:i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9FDF" w14:textId="77777777" w:rsidR="004562A9" w:rsidRDefault="00456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137C" w14:textId="77777777" w:rsidR="004B5708" w:rsidRDefault="004B5708">
      <w:r>
        <w:separator/>
      </w:r>
    </w:p>
  </w:footnote>
  <w:footnote w:type="continuationSeparator" w:id="0">
    <w:p w14:paraId="6A2C52B9" w14:textId="77777777" w:rsidR="004B5708" w:rsidRDefault="004B5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29D3" w14:textId="77777777" w:rsidR="004562A9" w:rsidRDefault="0045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9A59" w14:textId="1D9564F9" w:rsidR="004E1397" w:rsidRPr="00A962DC" w:rsidRDefault="004E1397" w:rsidP="00A2494C">
    <w:pPr>
      <w:pStyle w:val="Header"/>
      <w:tabs>
        <w:tab w:val="clear" w:pos="567"/>
        <w:tab w:val="clear" w:pos="8306"/>
        <w:tab w:val="left" w:pos="0"/>
        <w:tab w:val="right" w:pos="96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4D92" w14:textId="77777777" w:rsidR="004562A9" w:rsidRDefault="00456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BE"/>
    <w:multiLevelType w:val="hybridMultilevel"/>
    <w:tmpl w:val="0EE82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216A"/>
    <w:multiLevelType w:val="multilevel"/>
    <w:tmpl w:val="C2E2E774"/>
    <w:lvl w:ilvl="0">
      <w:start w:val="1"/>
      <w:numFmt w:val="bullet"/>
      <w:lvlText w:val=""/>
      <w:lvlJc w:val="left"/>
      <w:pPr>
        <w:tabs>
          <w:tab w:val="num" w:pos="567"/>
        </w:tabs>
        <w:ind w:left="567" w:hanging="567"/>
      </w:pPr>
      <w:rPr>
        <w:rFonts w:ascii="Symbol" w:hAnsi="Symbol" w:hint="default"/>
        <w:color w:val="auto"/>
      </w:rPr>
    </w:lvl>
    <w:lvl w:ilvl="1">
      <w:start w:val="1"/>
      <w:numFmt w:val="lowerLetter"/>
      <w:lvlText w:val="%2."/>
      <w:lvlJc w:val="left"/>
      <w:pPr>
        <w:ind w:left="927" w:hanging="360"/>
      </w:pPr>
    </w:lvl>
    <w:lvl w:ilvl="2">
      <w:start w:val="1"/>
      <w:numFmt w:val="bullet"/>
      <w:lvlText w:val=""/>
      <w:lvlJc w:val="left"/>
      <w:pPr>
        <w:ind w:left="1494"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5743D8F"/>
    <w:multiLevelType w:val="multilevel"/>
    <w:tmpl w:val="5288A74A"/>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lowerLetter"/>
      <w:lvlText w:val="%2."/>
      <w:lvlJc w:val="left"/>
      <w:pPr>
        <w:ind w:left="927" w:hanging="360"/>
      </w:pPr>
    </w:lvl>
    <w:lvl w:ilvl="2">
      <w:start w:val="1"/>
      <w:numFmt w:val="bullet"/>
      <w:lvlText w:val=""/>
      <w:lvlJc w:val="left"/>
      <w:pPr>
        <w:ind w:left="1494"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BE55534"/>
    <w:multiLevelType w:val="multilevel"/>
    <w:tmpl w:val="54E2BFFC"/>
    <w:lvl w:ilvl="0">
      <w:start w:val="1"/>
      <w:numFmt w:val="bullet"/>
      <w:pStyle w:val="BulletedListLevel2"/>
      <w:lvlText w:val="○"/>
      <w:lvlJc w:val="left"/>
      <w:pPr>
        <w:tabs>
          <w:tab w:val="num" w:pos="1134"/>
        </w:tabs>
        <w:ind w:left="1134" w:hanging="567"/>
      </w:pPr>
      <w:rPr>
        <w:rFonts w:ascii="Times New Roman" w:hAnsi="Times New Roman" w:cs="Times New Roman" w:hint="default"/>
        <w:sz w:val="22"/>
      </w:rPr>
    </w:lvl>
    <w:lvl w:ilvl="1">
      <w:start w:val="1"/>
      <w:numFmt w:val="bullet"/>
      <w:lvlText w:val="o"/>
      <w:lvlJc w:val="left"/>
      <w:pPr>
        <w:tabs>
          <w:tab w:val="num" w:pos="1701"/>
        </w:tabs>
        <w:ind w:left="1701" w:hanging="567"/>
      </w:pPr>
      <w:rPr>
        <w:rFonts w:ascii="Courier New" w:hAnsi="Courier New"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4" w15:restartNumberingAfterBreak="0">
    <w:nsid w:val="2DE018D7"/>
    <w:multiLevelType w:val="hybridMultilevel"/>
    <w:tmpl w:val="7504ABE0"/>
    <w:lvl w:ilvl="0" w:tplc="35BA8A22">
      <w:start w:val="1"/>
      <w:numFmt w:val="bullet"/>
      <w:pStyle w:val="TableBulletedLis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E32EF8"/>
    <w:multiLevelType w:val="hybridMultilevel"/>
    <w:tmpl w:val="2A92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DF111D"/>
    <w:multiLevelType w:val="hybridMultilevel"/>
    <w:tmpl w:val="E026B0FA"/>
    <w:lvl w:ilvl="0" w:tplc="6C72B5C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92C55BC"/>
    <w:multiLevelType w:val="hybridMultilevel"/>
    <w:tmpl w:val="B414FA8C"/>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5653F7"/>
    <w:multiLevelType w:val="hybridMultilevel"/>
    <w:tmpl w:val="5AF4B4BE"/>
    <w:lvl w:ilvl="0" w:tplc="72DA8E9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1EF55A6"/>
    <w:multiLevelType w:val="multilevel"/>
    <w:tmpl w:val="52BA2C46"/>
    <w:lvl w:ilvl="0">
      <w:start w:val="1"/>
      <w:numFmt w:val="bullet"/>
      <w:pStyle w:val="BulletedIndentedafterNumber"/>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007"/>
        </w:tabs>
        <w:ind w:left="2007" w:hanging="360"/>
      </w:pPr>
      <w:rPr>
        <w:rFonts w:ascii="Symbol" w:hAnsi="Symbol" w:hint="default"/>
      </w:rPr>
    </w:lvl>
    <w:lvl w:ilvl="4">
      <w:start w:val="1"/>
      <w:numFmt w:val="bullet"/>
      <w:lvlText w:val=""/>
      <w:lvlJc w:val="left"/>
      <w:pPr>
        <w:tabs>
          <w:tab w:val="num" w:pos="2367"/>
        </w:tabs>
        <w:ind w:left="2367" w:hanging="360"/>
      </w:pPr>
      <w:rPr>
        <w:rFonts w:ascii="Symbol" w:hAnsi="Symbol" w:hint="default"/>
      </w:rPr>
    </w:lvl>
    <w:lvl w:ilvl="5">
      <w:start w:val="1"/>
      <w:numFmt w:val="bullet"/>
      <w:lvlText w:val=""/>
      <w:lvlJc w:val="left"/>
      <w:pPr>
        <w:tabs>
          <w:tab w:val="num" w:pos="2727"/>
        </w:tabs>
        <w:ind w:left="2727" w:hanging="360"/>
      </w:pPr>
      <w:rPr>
        <w:rFonts w:ascii="Wingdings" w:hAnsi="Wingdings" w:hint="default"/>
      </w:rPr>
    </w:lvl>
    <w:lvl w:ilvl="6">
      <w:start w:val="1"/>
      <w:numFmt w:val="bullet"/>
      <w:lvlText w:val=""/>
      <w:lvlJc w:val="left"/>
      <w:pPr>
        <w:tabs>
          <w:tab w:val="num" w:pos="3087"/>
        </w:tabs>
        <w:ind w:left="3087" w:hanging="360"/>
      </w:pPr>
      <w:rPr>
        <w:rFonts w:ascii="Wingdings" w:hAnsi="Wingdings" w:hint="default"/>
      </w:rPr>
    </w:lvl>
    <w:lvl w:ilvl="7">
      <w:start w:val="1"/>
      <w:numFmt w:val="bullet"/>
      <w:lvlText w:val=""/>
      <w:lvlJc w:val="left"/>
      <w:pPr>
        <w:tabs>
          <w:tab w:val="num" w:pos="3447"/>
        </w:tabs>
        <w:ind w:left="3447" w:hanging="360"/>
      </w:pPr>
      <w:rPr>
        <w:rFonts w:ascii="Symbol" w:hAnsi="Symbol" w:hint="default"/>
      </w:rPr>
    </w:lvl>
    <w:lvl w:ilvl="8">
      <w:start w:val="1"/>
      <w:numFmt w:val="bullet"/>
      <w:lvlText w:val=""/>
      <w:lvlJc w:val="left"/>
      <w:pPr>
        <w:tabs>
          <w:tab w:val="num" w:pos="3807"/>
        </w:tabs>
        <w:ind w:left="3807" w:hanging="360"/>
      </w:pPr>
      <w:rPr>
        <w:rFonts w:ascii="Symbol" w:hAnsi="Symbol" w:hint="default"/>
      </w:rPr>
    </w:lvl>
  </w:abstractNum>
  <w:abstractNum w:abstractNumId="10" w15:restartNumberingAfterBreak="0">
    <w:nsid w:val="67806270"/>
    <w:multiLevelType w:val="multilevel"/>
    <w:tmpl w:val="7F0207B0"/>
    <w:lvl w:ilvl="0">
      <w:start w:val="1"/>
      <w:numFmt w:val="bullet"/>
      <w:lvlText w:val=""/>
      <w:lvlJc w:val="left"/>
      <w:pPr>
        <w:tabs>
          <w:tab w:val="num" w:pos="567"/>
        </w:tabs>
        <w:ind w:left="567" w:hanging="567"/>
      </w:pPr>
      <w:rPr>
        <w:rFonts w:ascii="Symbol" w:hAnsi="Symbol" w:hint="default"/>
        <w:color w:val="auto"/>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70B656EC"/>
    <w:multiLevelType w:val="multilevel"/>
    <w:tmpl w:val="2330516E"/>
    <w:lvl w:ilvl="0">
      <w:start w:val="1"/>
      <w:numFmt w:val="bullet"/>
      <w:pStyle w:val="BulletedListLevel3"/>
      <w:lvlText w:val=""/>
      <w:lvlJc w:val="left"/>
      <w:pPr>
        <w:tabs>
          <w:tab w:val="num" w:pos="1701"/>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2574"/>
        </w:tabs>
        <w:ind w:left="2574" w:hanging="360"/>
      </w:pPr>
      <w:rPr>
        <w:rFonts w:ascii="Symbol" w:hAnsi="Symbol" w:hint="default"/>
      </w:rPr>
    </w:lvl>
    <w:lvl w:ilvl="4">
      <w:start w:val="1"/>
      <w:numFmt w:val="bullet"/>
      <w:lvlText w:val=""/>
      <w:lvlJc w:val="left"/>
      <w:pPr>
        <w:tabs>
          <w:tab w:val="num" w:pos="2934"/>
        </w:tabs>
        <w:ind w:left="2934" w:hanging="360"/>
      </w:pPr>
      <w:rPr>
        <w:rFonts w:ascii="Symbol" w:hAnsi="Symbol"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12" w15:restartNumberingAfterBreak="0">
    <w:nsid w:val="7C517918"/>
    <w:multiLevelType w:val="multilevel"/>
    <w:tmpl w:val="C94E31AA"/>
    <w:lvl w:ilvl="0">
      <w:start w:val="1"/>
      <w:numFmt w:val="decimal"/>
      <w:pStyle w:val="ListNumber"/>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64813674">
    <w:abstractNumId w:val="12"/>
  </w:num>
  <w:num w:numId="2" w16cid:durableId="115373722">
    <w:abstractNumId w:val="2"/>
  </w:num>
  <w:num w:numId="3" w16cid:durableId="1085689604">
    <w:abstractNumId w:val="9"/>
  </w:num>
  <w:num w:numId="4" w16cid:durableId="2008552838">
    <w:abstractNumId w:val="2"/>
  </w:num>
  <w:num w:numId="5" w16cid:durableId="1243756013">
    <w:abstractNumId w:val="3"/>
  </w:num>
  <w:num w:numId="6" w16cid:durableId="696732757">
    <w:abstractNumId w:val="11"/>
  </w:num>
  <w:num w:numId="7" w16cid:durableId="1352102587">
    <w:abstractNumId w:val="4"/>
  </w:num>
  <w:num w:numId="8" w16cid:durableId="7015914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0566516">
    <w:abstractNumId w:val="6"/>
  </w:num>
  <w:num w:numId="10" w16cid:durableId="151526391">
    <w:abstractNumId w:val="7"/>
  </w:num>
  <w:num w:numId="11" w16cid:durableId="2137335242">
    <w:abstractNumId w:val="8"/>
  </w:num>
  <w:num w:numId="12" w16cid:durableId="18940653">
    <w:abstractNumId w:val="0"/>
  </w:num>
  <w:num w:numId="13" w16cid:durableId="1553804149">
    <w:abstractNumId w:val="5"/>
  </w:num>
  <w:num w:numId="14" w16cid:durableId="1095399286">
    <w:abstractNumId w:val="10"/>
  </w:num>
  <w:num w:numId="15" w16cid:durableId="44304107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708"/>
    <w:rsid w:val="00004321"/>
    <w:rsid w:val="00007800"/>
    <w:rsid w:val="0001749C"/>
    <w:rsid w:val="00020755"/>
    <w:rsid w:val="00024103"/>
    <w:rsid w:val="00025495"/>
    <w:rsid w:val="0003068C"/>
    <w:rsid w:val="00031AA4"/>
    <w:rsid w:val="00040B14"/>
    <w:rsid w:val="000416C2"/>
    <w:rsid w:val="00046342"/>
    <w:rsid w:val="0005163A"/>
    <w:rsid w:val="0005554B"/>
    <w:rsid w:val="00055636"/>
    <w:rsid w:val="00057756"/>
    <w:rsid w:val="00061EC2"/>
    <w:rsid w:val="00064136"/>
    <w:rsid w:val="00066114"/>
    <w:rsid w:val="00072AAF"/>
    <w:rsid w:val="000740C4"/>
    <w:rsid w:val="000825EB"/>
    <w:rsid w:val="00083BA8"/>
    <w:rsid w:val="0009663C"/>
    <w:rsid w:val="000A08D5"/>
    <w:rsid w:val="000A5487"/>
    <w:rsid w:val="000A65E2"/>
    <w:rsid w:val="000A68F7"/>
    <w:rsid w:val="000B342E"/>
    <w:rsid w:val="000C274E"/>
    <w:rsid w:val="000C5AB9"/>
    <w:rsid w:val="000C62E7"/>
    <w:rsid w:val="000D108E"/>
    <w:rsid w:val="000D6AD9"/>
    <w:rsid w:val="000D7359"/>
    <w:rsid w:val="000E0A45"/>
    <w:rsid w:val="000E0F17"/>
    <w:rsid w:val="000E5067"/>
    <w:rsid w:val="000E5AB2"/>
    <w:rsid w:val="000F3CE6"/>
    <w:rsid w:val="000F3DFD"/>
    <w:rsid w:val="000F4710"/>
    <w:rsid w:val="00103605"/>
    <w:rsid w:val="00112128"/>
    <w:rsid w:val="00117ED9"/>
    <w:rsid w:val="0012241C"/>
    <w:rsid w:val="00122720"/>
    <w:rsid w:val="00123301"/>
    <w:rsid w:val="00127853"/>
    <w:rsid w:val="001278BB"/>
    <w:rsid w:val="00127DA1"/>
    <w:rsid w:val="001321CA"/>
    <w:rsid w:val="00137DDA"/>
    <w:rsid w:val="001520A9"/>
    <w:rsid w:val="00167D4C"/>
    <w:rsid w:val="00172AE0"/>
    <w:rsid w:val="001769D5"/>
    <w:rsid w:val="0018086F"/>
    <w:rsid w:val="00194311"/>
    <w:rsid w:val="00195DC6"/>
    <w:rsid w:val="001A33CF"/>
    <w:rsid w:val="001B1D01"/>
    <w:rsid w:val="001B1FA8"/>
    <w:rsid w:val="001B6CF1"/>
    <w:rsid w:val="001D3EBF"/>
    <w:rsid w:val="001D3FE3"/>
    <w:rsid w:val="001F40B7"/>
    <w:rsid w:val="001F72EF"/>
    <w:rsid w:val="002005F6"/>
    <w:rsid w:val="0020388F"/>
    <w:rsid w:val="00203A1E"/>
    <w:rsid w:val="002118F8"/>
    <w:rsid w:val="0021276D"/>
    <w:rsid w:val="00216374"/>
    <w:rsid w:val="00216CFF"/>
    <w:rsid w:val="00221D14"/>
    <w:rsid w:val="00222F16"/>
    <w:rsid w:val="0022680E"/>
    <w:rsid w:val="002276B7"/>
    <w:rsid w:val="002279A5"/>
    <w:rsid w:val="00235927"/>
    <w:rsid w:val="00236632"/>
    <w:rsid w:val="00237B40"/>
    <w:rsid w:val="0024137E"/>
    <w:rsid w:val="00242E66"/>
    <w:rsid w:val="00243505"/>
    <w:rsid w:val="00243BEB"/>
    <w:rsid w:val="00253E6B"/>
    <w:rsid w:val="002632E2"/>
    <w:rsid w:val="002723E8"/>
    <w:rsid w:val="00272CDD"/>
    <w:rsid w:val="00274607"/>
    <w:rsid w:val="0028663A"/>
    <w:rsid w:val="002A2179"/>
    <w:rsid w:val="002A58D9"/>
    <w:rsid w:val="002A6630"/>
    <w:rsid w:val="002B2515"/>
    <w:rsid w:val="002B7F75"/>
    <w:rsid w:val="002C22BE"/>
    <w:rsid w:val="002C4090"/>
    <w:rsid w:val="002D0CB0"/>
    <w:rsid w:val="002D2593"/>
    <w:rsid w:val="002D6C0D"/>
    <w:rsid w:val="002E3A02"/>
    <w:rsid w:val="002E41FE"/>
    <w:rsid w:val="002E7377"/>
    <w:rsid w:val="002F08CD"/>
    <w:rsid w:val="002F19FB"/>
    <w:rsid w:val="002F47E4"/>
    <w:rsid w:val="0030129E"/>
    <w:rsid w:val="0030149D"/>
    <w:rsid w:val="00303D38"/>
    <w:rsid w:val="003234C5"/>
    <w:rsid w:val="003260EC"/>
    <w:rsid w:val="00326EFD"/>
    <w:rsid w:val="00327D98"/>
    <w:rsid w:val="0033235E"/>
    <w:rsid w:val="00334F58"/>
    <w:rsid w:val="0033597F"/>
    <w:rsid w:val="003365BA"/>
    <w:rsid w:val="00336D1A"/>
    <w:rsid w:val="003377E6"/>
    <w:rsid w:val="003379E2"/>
    <w:rsid w:val="003454D7"/>
    <w:rsid w:val="003467F4"/>
    <w:rsid w:val="003500FE"/>
    <w:rsid w:val="00355DAE"/>
    <w:rsid w:val="00361F00"/>
    <w:rsid w:val="0036212F"/>
    <w:rsid w:val="00367D7A"/>
    <w:rsid w:val="00372BE1"/>
    <w:rsid w:val="00373288"/>
    <w:rsid w:val="00373CB6"/>
    <w:rsid w:val="003769FF"/>
    <w:rsid w:val="00386F8E"/>
    <w:rsid w:val="00393B46"/>
    <w:rsid w:val="0039431C"/>
    <w:rsid w:val="00394339"/>
    <w:rsid w:val="003A1B82"/>
    <w:rsid w:val="003A3ABD"/>
    <w:rsid w:val="003B17C0"/>
    <w:rsid w:val="003B40A8"/>
    <w:rsid w:val="003C3DEB"/>
    <w:rsid w:val="003D1709"/>
    <w:rsid w:val="003E3453"/>
    <w:rsid w:val="003E691D"/>
    <w:rsid w:val="003E6EAB"/>
    <w:rsid w:val="004031A2"/>
    <w:rsid w:val="00404E9B"/>
    <w:rsid w:val="004051B4"/>
    <w:rsid w:val="004124AC"/>
    <w:rsid w:val="004130E3"/>
    <w:rsid w:val="00416B4A"/>
    <w:rsid w:val="0041773E"/>
    <w:rsid w:val="0042457B"/>
    <w:rsid w:val="00427108"/>
    <w:rsid w:val="004273E1"/>
    <w:rsid w:val="0043245A"/>
    <w:rsid w:val="00432B08"/>
    <w:rsid w:val="00437C5C"/>
    <w:rsid w:val="00440885"/>
    <w:rsid w:val="0044096F"/>
    <w:rsid w:val="00441BE4"/>
    <w:rsid w:val="00442459"/>
    <w:rsid w:val="004505DF"/>
    <w:rsid w:val="00453A8D"/>
    <w:rsid w:val="00453FA3"/>
    <w:rsid w:val="004562A9"/>
    <w:rsid w:val="00457219"/>
    <w:rsid w:val="004654D3"/>
    <w:rsid w:val="0046599B"/>
    <w:rsid w:val="0047688B"/>
    <w:rsid w:val="0048157C"/>
    <w:rsid w:val="0048448D"/>
    <w:rsid w:val="00497BAD"/>
    <w:rsid w:val="004A030D"/>
    <w:rsid w:val="004B2DD2"/>
    <w:rsid w:val="004B2F61"/>
    <w:rsid w:val="004B5708"/>
    <w:rsid w:val="004B5D32"/>
    <w:rsid w:val="004B6320"/>
    <w:rsid w:val="004C0238"/>
    <w:rsid w:val="004C3918"/>
    <w:rsid w:val="004C59F6"/>
    <w:rsid w:val="004D576F"/>
    <w:rsid w:val="004D658B"/>
    <w:rsid w:val="004D6EEE"/>
    <w:rsid w:val="004D768D"/>
    <w:rsid w:val="004E1397"/>
    <w:rsid w:val="004E2E19"/>
    <w:rsid w:val="004F2A69"/>
    <w:rsid w:val="005044B0"/>
    <w:rsid w:val="00515E8A"/>
    <w:rsid w:val="00524B34"/>
    <w:rsid w:val="005313C8"/>
    <w:rsid w:val="00535BF6"/>
    <w:rsid w:val="00537A72"/>
    <w:rsid w:val="0054352F"/>
    <w:rsid w:val="005464E5"/>
    <w:rsid w:val="00547F39"/>
    <w:rsid w:val="00556F02"/>
    <w:rsid w:val="0056793C"/>
    <w:rsid w:val="005743E9"/>
    <w:rsid w:val="005847A3"/>
    <w:rsid w:val="005909D3"/>
    <w:rsid w:val="0059254C"/>
    <w:rsid w:val="00593455"/>
    <w:rsid w:val="00593456"/>
    <w:rsid w:val="00596DDD"/>
    <w:rsid w:val="005A67D7"/>
    <w:rsid w:val="005B188E"/>
    <w:rsid w:val="005B1AEE"/>
    <w:rsid w:val="005C1715"/>
    <w:rsid w:val="005C58E0"/>
    <w:rsid w:val="005D7D7E"/>
    <w:rsid w:val="005E0985"/>
    <w:rsid w:val="005E0C51"/>
    <w:rsid w:val="005E1F4D"/>
    <w:rsid w:val="005E4571"/>
    <w:rsid w:val="005E5197"/>
    <w:rsid w:val="005F1EE7"/>
    <w:rsid w:val="005F5106"/>
    <w:rsid w:val="00601A7B"/>
    <w:rsid w:val="00611743"/>
    <w:rsid w:val="00613D6E"/>
    <w:rsid w:val="00632F7A"/>
    <w:rsid w:val="006356C4"/>
    <w:rsid w:val="00643D7E"/>
    <w:rsid w:val="0064649C"/>
    <w:rsid w:val="00647A6C"/>
    <w:rsid w:val="006504BF"/>
    <w:rsid w:val="006506AE"/>
    <w:rsid w:val="00653B59"/>
    <w:rsid w:val="006540AC"/>
    <w:rsid w:val="00654428"/>
    <w:rsid w:val="00663199"/>
    <w:rsid w:val="006705F1"/>
    <w:rsid w:val="0067208C"/>
    <w:rsid w:val="00672729"/>
    <w:rsid w:val="00674F21"/>
    <w:rsid w:val="006808A4"/>
    <w:rsid w:val="0068365F"/>
    <w:rsid w:val="00684C30"/>
    <w:rsid w:val="006918B9"/>
    <w:rsid w:val="006A19E7"/>
    <w:rsid w:val="006A3C6B"/>
    <w:rsid w:val="006A55BC"/>
    <w:rsid w:val="006A6437"/>
    <w:rsid w:val="006B0A53"/>
    <w:rsid w:val="006B0E37"/>
    <w:rsid w:val="006B1A5A"/>
    <w:rsid w:val="006C153D"/>
    <w:rsid w:val="006C4169"/>
    <w:rsid w:val="006C566A"/>
    <w:rsid w:val="006D0DA4"/>
    <w:rsid w:val="006E43B0"/>
    <w:rsid w:val="006F206B"/>
    <w:rsid w:val="006F5A09"/>
    <w:rsid w:val="006F7C39"/>
    <w:rsid w:val="007009F6"/>
    <w:rsid w:val="00700A18"/>
    <w:rsid w:val="0070257B"/>
    <w:rsid w:val="0070681D"/>
    <w:rsid w:val="00711161"/>
    <w:rsid w:val="00711210"/>
    <w:rsid w:val="007139AE"/>
    <w:rsid w:val="00725114"/>
    <w:rsid w:val="0072526B"/>
    <w:rsid w:val="00725477"/>
    <w:rsid w:val="00730A14"/>
    <w:rsid w:val="00731546"/>
    <w:rsid w:val="00735A1E"/>
    <w:rsid w:val="00735F34"/>
    <w:rsid w:val="007402C6"/>
    <w:rsid w:val="00741AA8"/>
    <w:rsid w:val="007437CE"/>
    <w:rsid w:val="0075117B"/>
    <w:rsid w:val="00757BB7"/>
    <w:rsid w:val="00760887"/>
    <w:rsid w:val="00771552"/>
    <w:rsid w:val="00772119"/>
    <w:rsid w:val="00773229"/>
    <w:rsid w:val="00776658"/>
    <w:rsid w:val="0078010E"/>
    <w:rsid w:val="007804A8"/>
    <w:rsid w:val="00780F04"/>
    <w:rsid w:val="00781040"/>
    <w:rsid w:val="00781D05"/>
    <w:rsid w:val="007869CA"/>
    <w:rsid w:val="00796D58"/>
    <w:rsid w:val="007A15E1"/>
    <w:rsid w:val="007A1D22"/>
    <w:rsid w:val="007A5881"/>
    <w:rsid w:val="007B47EC"/>
    <w:rsid w:val="007B4D90"/>
    <w:rsid w:val="007B5088"/>
    <w:rsid w:val="007C3193"/>
    <w:rsid w:val="007C38AC"/>
    <w:rsid w:val="007C4BF1"/>
    <w:rsid w:val="007C57F6"/>
    <w:rsid w:val="007C62F2"/>
    <w:rsid w:val="007C7D2A"/>
    <w:rsid w:val="007D0C48"/>
    <w:rsid w:val="007D3BC8"/>
    <w:rsid w:val="007D3D49"/>
    <w:rsid w:val="007D4E9B"/>
    <w:rsid w:val="007D6BA9"/>
    <w:rsid w:val="007E680A"/>
    <w:rsid w:val="007E7800"/>
    <w:rsid w:val="008007AA"/>
    <w:rsid w:val="00800A1D"/>
    <w:rsid w:val="00802A55"/>
    <w:rsid w:val="00804773"/>
    <w:rsid w:val="008057E9"/>
    <w:rsid w:val="00807BAC"/>
    <w:rsid w:val="00822103"/>
    <w:rsid w:val="008228C9"/>
    <w:rsid w:val="00824FF8"/>
    <w:rsid w:val="008375E3"/>
    <w:rsid w:val="008415A7"/>
    <w:rsid w:val="008426EC"/>
    <w:rsid w:val="00842F64"/>
    <w:rsid w:val="008476AA"/>
    <w:rsid w:val="00852656"/>
    <w:rsid w:val="00854406"/>
    <w:rsid w:val="00854C91"/>
    <w:rsid w:val="00857D9A"/>
    <w:rsid w:val="00862AC0"/>
    <w:rsid w:val="00870FE1"/>
    <w:rsid w:val="00871BC2"/>
    <w:rsid w:val="0087270E"/>
    <w:rsid w:val="00880B61"/>
    <w:rsid w:val="00884D5A"/>
    <w:rsid w:val="00885AF5"/>
    <w:rsid w:val="00892DA6"/>
    <w:rsid w:val="008A14BF"/>
    <w:rsid w:val="008B7AF5"/>
    <w:rsid w:val="008C1ACC"/>
    <w:rsid w:val="008C736F"/>
    <w:rsid w:val="008C78B5"/>
    <w:rsid w:val="008C78EE"/>
    <w:rsid w:val="008E1F52"/>
    <w:rsid w:val="008E67D8"/>
    <w:rsid w:val="008E6FEC"/>
    <w:rsid w:val="008F032B"/>
    <w:rsid w:val="008F206D"/>
    <w:rsid w:val="008F29CD"/>
    <w:rsid w:val="008F3AD0"/>
    <w:rsid w:val="008F682F"/>
    <w:rsid w:val="00901E81"/>
    <w:rsid w:val="009053D0"/>
    <w:rsid w:val="00911E40"/>
    <w:rsid w:val="0091424A"/>
    <w:rsid w:val="00916F0B"/>
    <w:rsid w:val="009173AD"/>
    <w:rsid w:val="00921BDB"/>
    <w:rsid w:val="0092429D"/>
    <w:rsid w:val="0093167A"/>
    <w:rsid w:val="00936428"/>
    <w:rsid w:val="00936947"/>
    <w:rsid w:val="00943FBD"/>
    <w:rsid w:val="00944011"/>
    <w:rsid w:val="009448AD"/>
    <w:rsid w:val="00944FC5"/>
    <w:rsid w:val="00946E18"/>
    <w:rsid w:val="009476C1"/>
    <w:rsid w:val="00952151"/>
    <w:rsid w:val="00954B85"/>
    <w:rsid w:val="0095614B"/>
    <w:rsid w:val="00956EC4"/>
    <w:rsid w:val="00961EF4"/>
    <w:rsid w:val="0096739D"/>
    <w:rsid w:val="009710BC"/>
    <w:rsid w:val="00971AFD"/>
    <w:rsid w:val="0097368F"/>
    <w:rsid w:val="009770ED"/>
    <w:rsid w:val="0098469C"/>
    <w:rsid w:val="00985E22"/>
    <w:rsid w:val="00985FFB"/>
    <w:rsid w:val="00990C25"/>
    <w:rsid w:val="009913C7"/>
    <w:rsid w:val="00992662"/>
    <w:rsid w:val="00994750"/>
    <w:rsid w:val="00994832"/>
    <w:rsid w:val="009A1E6E"/>
    <w:rsid w:val="009C2998"/>
    <w:rsid w:val="009C4C66"/>
    <w:rsid w:val="009C6612"/>
    <w:rsid w:val="009D5DF3"/>
    <w:rsid w:val="009D6279"/>
    <w:rsid w:val="009E0139"/>
    <w:rsid w:val="009E3C1C"/>
    <w:rsid w:val="009E59C9"/>
    <w:rsid w:val="009E60EC"/>
    <w:rsid w:val="009E616A"/>
    <w:rsid w:val="009F13E9"/>
    <w:rsid w:val="009F7043"/>
    <w:rsid w:val="009F7C10"/>
    <w:rsid w:val="00A02ECE"/>
    <w:rsid w:val="00A04418"/>
    <w:rsid w:val="00A05FF4"/>
    <w:rsid w:val="00A1117A"/>
    <w:rsid w:val="00A14F41"/>
    <w:rsid w:val="00A2494C"/>
    <w:rsid w:val="00A24995"/>
    <w:rsid w:val="00A3193D"/>
    <w:rsid w:val="00A3396D"/>
    <w:rsid w:val="00A42A2D"/>
    <w:rsid w:val="00A42C44"/>
    <w:rsid w:val="00A55EC0"/>
    <w:rsid w:val="00A57A9D"/>
    <w:rsid w:val="00A6143D"/>
    <w:rsid w:val="00A61847"/>
    <w:rsid w:val="00A660B5"/>
    <w:rsid w:val="00A66ABB"/>
    <w:rsid w:val="00A71377"/>
    <w:rsid w:val="00A91529"/>
    <w:rsid w:val="00A946D1"/>
    <w:rsid w:val="00A962DC"/>
    <w:rsid w:val="00A9774D"/>
    <w:rsid w:val="00A97CC5"/>
    <w:rsid w:val="00AA36A2"/>
    <w:rsid w:val="00AB1939"/>
    <w:rsid w:val="00AB325A"/>
    <w:rsid w:val="00AB5715"/>
    <w:rsid w:val="00AB6CA5"/>
    <w:rsid w:val="00AD533C"/>
    <w:rsid w:val="00AE419D"/>
    <w:rsid w:val="00AE5A73"/>
    <w:rsid w:val="00AE6D24"/>
    <w:rsid w:val="00AF2199"/>
    <w:rsid w:val="00AF2C5C"/>
    <w:rsid w:val="00B013D6"/>
    <w:rsid w:val="00B06457"/>
    <w:rsid w:val="00B109E9"/>
    <w:rsid w:val="00B179EB"/>
    <w:rsid w:val="00B2473C"/>
    <w:rsid w:val="00B31138"/>
    <w:rsid w:val="00B31335"/>
    <w:rsid w:val="00B3258F"/>
    <w:rsid w:val="00B32720"/>
    <w:rsid w:val="00B32B95"/>
    <w:rsid w:val="00B33206"/>
    <w:rsid w:val="00B36ECC"/>
    <w:rsid w:val="00B463D0"/>
    <w:rsid w:val="00B46936"/>
    <w:rsid w:val="00B50DCF"/>
    <w:rsid w:val="00B56F10"/>
    <w:rsid w:val="00B62F9F"/>
    <w:rsid w:val="00B652AD"/>
    <w:rsid w:val="00B72C94"/>
    <w:rsid w:val="00B73C53"/>
    <w:rsid w:val="00B80F40"/>
    <w:rsid w:val="00B811E9"/>
    <w:rsid w:val="00B815CD"/>
    <w:rsid w:val="00B82352"/>
    <w:rsid w:val="00B84164"/>
    <w:rsid w:val="00B86ABE"/>
    <w:rsid w:val="00B87154"/>
    <w:rsid w:val="00B93265"/>
    <w:rsid w:val="00B9560D"/>
    <w:rsid w:val="00BA4DAA"/>
    <w:rsid w:val="00BA70FF"/>
    <w:rsid w:val="00BB45A0"/>
    <w:rsid w:val="00BB67D9"/>
    <w:rsid w:val="00BC63F9"/>
    <w:rsid w:val="00BD3C74"/>
    <w:rsid w:val="00BE06D8"/>
    <w:rsid w:val="00BF3CF7"/>
    <w:rsid w:val="00BF492D"/>
    <w:rsid w:val="00C15DF8"/>
    <w:rsid w:val="00C37904"/>
    <w:rsid w:val="00C406B5"/>
    <w:rsid w:val="00C40AFF"/>
    <w:rsid w:val="00C46AB7"/>
    <w:rsid w:val="00C5088D"/>
    <w:rsid w:val="00C5763C"/>
    <w:rsid w:val="00C57782"/>
    <w:rsid w:val="00C57CC0"/>
    <w:rsid w:val="00C6009A"/>
    <w:rsid w:val="00C62BCF"/>
    <w:rsid w:val="00C6365B"/>
    <w:rsid w:val="00C63B31"/>
    <w:rsid w:val="00C63D3F"/>
    <w:rsid w:val="00C72119"/>
    <w:rsid w:val="00C74977"/>
    <w:rsid w:val="00C7590E"/>
    <w:rsid w:val="00C80E6D"/>
    <w:rsid w:val="00C82A90"/>
    <w:rsid w:val="00C87A93"/>
    <w:rsid w:val="00C90FD1"/>
    <w:rsid w:val="00C9316B"/>
    <w:rsid w:val="00C93F77"/>
    <w:rsid w:val="00C96595"/>
    <w:rsid w:val="00CA65AD"/>
    <w:rsid w:val="00CB0EB5"/>
    <w:rsid w:val="00CB31B2"/>
    <w:rsid w:val="00CB6775"/>
    <w:rsid w:val="00CC17C2"/>
    <w:rsid w:val="00CC6721"/>
    <w:rsid w:val="00CC7075"/>
    <w:rsid w:val="00CD128A"/>
    <w:rsid w:val="00CD21E4"/>
    <w:rsid w:val="00CD4029"/>
    <w:rsid w:val="00CD7F73"/>
    <w:rsid w:val="00CE0679"/>
    <w:rsid w:val="00CE2AB3"/>
    <w:rsid w:val="00CF0399"/>
    <w:rsid w:val="00CF2CFB"/>
    <w:rsid w:val="00CF5CD8"/>
    <w:rsid w:val="00CF6FD7"/>
    <w:rsid w:val="00D065B6"/>
    <w:rsid w:val="00D07162"/>
    <w:rsid w:val="00D20323"/>
    <w:rsid w:val="00D20B0B"/>
    <w:rsid w:val="00D24A10"/>
    <w:rsid w:val="00D34CDF"/>
    <w:rsid w:val="00D4177E"/>
    <w:rsid w:val="00D42456"/>
    <w:rsid w:val="00D46E24"/>
    <w:rsid w:val="00D61FB4"/>
    <w:rsid w:val="00D63EC0"/>
    <w:rsid w:val="00D64CA9"/>
    <w:rsid w:val="00D712B0"/>
    <w:rsid w:val="00D71555"/>
    <w:rsid w:val="00D74B9C"/>
    <w:rsid w:val="00D9241E"/>
    <w:rsid w:val="00D93DBF"/>
    <w:rsid w:val="00DA0C4A"/>
    <w:rsid w:val="00DA2292"/>
    <w:rsid w:val="00DA4775"/>
    <w:rsid w:val="00DB131A"/>
    <w:rsid w:val="00DB1FAC"/>
    <w:rsid w:val="00DB382E"/>
    <w:rsid w:val="00DB3A90"/>
    <w:rsid w:val="00DD62DD"/>
    <w:rsid w:val="00DD7937"/>
    <w:rsid w:val="00DE3C0A"/>
    <w:rsid w:val="00DF469A"/>
    <w:rsid w:val="00DF66FF"/>
    <w:rsid w:val="00E009BC"/>
    <w:rsid w:val="00E01A09"/>
    <w:rsid w:val="00E02C44"/>
    <w:rsid w:val="00E0318B"/>
    <w:rsid w:val="00E057E6"/>
    <w:rsid w:val="00E05FEF"/>
    <w:rsid w:val="00E14AAC"/>
    <w:rsid w:val="00E2234A"/>
    <w:rsid w:val="00E27691"/>
    <w:rsid w:val="00E322EB"/>
    <w:rsid w:val="00E407E0"/>
    <w:rsid w:val="00E424BE"/>
    <w:rsid w:val="00E46C89"/>
    <w:rsid w:val="00E53ECE"/>
    <w:rsid w:val="00E562EF"/>
    <w:rsid w:val="00E5694C"/>
    <w:rsid w:val="00E61D08"/>
    <w:rsid w:val="00E66578"/>
    <w:rsid w:val="00E66654"/>
    <w:rsid w:val="00E67396"/>
    <w:rsid w:val="00E740BE"/>
    <w:rsid w:val="00E80B05"/>
    <w:rsid w:val="00E827B4"/>
    <w:rsid w:val="00E85B43"/>
    <w:rsid w:val="00E92300"/>
    <w:rsid w:val="00E933A8"/>
    <w:rsid w:val="00EB4522"/>
    <w:rsid w:val="00EB4DBA"/>
    <w:rsid w:val="00EB681B"/>
    <w:rsid w:val="00EC014C"/>
    <w:rsid w:val="00ED30CB"/>
    <w:rsid w:val="00ED38D5"/>
    <w:rsid w:val="00ED41A9"/>
    <w:rsid w:val="00EE012D"/>
    <w:rsid w:val="00EE29C1"/>
    <w:rsid w:val="00EE53E6"/>
    <w:rsid w:val="00EF33BA"/>
    <w:rsid w:val="00EF4A4F"/>
    <w:rsid w:val="00EF76FC"/>
    <w:rsid w:val="00F2508F"/>
    <w:rsid w:val="00F2606D"/>
    <w:rsid w:val="00F26637"/>
    <w:rsid w:val="00F276A7"/>
    <w:rsid w:val="00F3562D"/>
    <w:rsid w:val="00F447CE"/>
    <w:rsid w:val="00F449D0"/>
    <w:rsid w:val="00F5014A"/>
    <w:rsid w:val="00F5250C"/>
    <w:rsid w:val="00F601FB"/>
    <w:rsid w:val="00F637CC"/>
    <w:rsid w:val="00F64BAB"/>
    <w:rsid w:val="00F70E3B"/>
    <w:rsid w:val="00F71CE4"/>
    <w:rsid w:val="00F741BD"/>
    <w:rsid w:val="00F74418"/>
    <w:rsid w:val="00F76E41"/>
    <w:rsid w:val="00F94596"/>
    <w:rsid w:val="00F96066"/>
    <w:rsid w:val="00F96328"/>
    <w:rsid w:val="00FA06BC"/>
    <w:rsid w:val="00FA108B"/>
    <w:rsid w:val="00FB23D9"/>
    <w:rsid w:val="00FC57A3"/>
    <w:rsid w:val="00FD2490"/>
    <w:rsid w:val="00FE2EF0"/>
    <w:rsid w:val="00FF1094"/>
    <w:rsid w:val="00FF3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E266F"/>
  <w15:docId w15:val="{8AFFEABD-FE8F-4C6C-AD3F-5D026B71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F4"/>
    <w:pPr>
      <w:keepLines/>
      <w:tabs>
        <w:tab w:val="left" w:pos="567"/>
      </w:tabs>
      <w:spacing w:after="140" w:line="300" w:lineRule="atLeast"/>
    </w:pPr>
    <w:rPr>
      <w:rFonts w:ascii="Gill Sans MT" w:hAnsi="Gill Sans MT"/>
      <w:sz w:val="22"/>
      <w:szCs w:val="22"/>
      <w:lang w:eastAsia="en-US"/>
    </w:rPr>
  </w:style>
  <w:style w:type="paragraph" w:styleId="Heading1">
    <w:name w:val="heading 1"/>
    <w:basedOn w:val="Normal"/>
    <w:next w:val="Normal"/>
    <w:qFormat/>
    <w:rsid w:val="003467F4"/>
    <w:pPr>
      <w:keepNext/>
      <w:keepLines w:val="0"/>
      <w:spacing w:before="240"/>
      <w:outlineLvl w:val="0"/>
    </w:pPr>
    <w:rPr>
      <w:rFonts w:cs="Arial"/>
      <w:b/>
      <w:snapToGrid w:val="0"/>
      <w:kern w:val="28"/>
      <w:sz w:val="40"/>
      <w:szCs w:val="20"/>
    </w:rPr>
  </w:style>
  <w:style w:type="paragraph" w:styleId="Heading2">
    <w:name w:val="heading 2"/>
    <w:basedOn w:val="Normal"/>
    <w:next w:val="Normal"/>
    <w:qFormat/>
    <w:rsid w:val="003467F4"/>
    <w:pPr>
      <w:keepNext/>
      <w:keepLines w:val="0"/>
      <w:spacing w:before="240"/>
      <w:outlineLvl w:val="1"/>
    </w:pPr>
    <w:rPr>
      <w:rFonts w:cs="Arial"/>
      <w:b/>
      <w:bCs/>
      <w:sz w:val="32"/>
      <w:szCs w:val="28"/>
    </w:rPr>
  </w:style>
  <w:style w:type="paragraph" w:styleId="Heading3">
    <w:name w:val="heading 3"/>
    <w:basedOn w:val="Normal"/>
    <w:next w:val="Normal"/>
    <w:qFormat/>
    <w:rsid w:val="003467F4"/>
    <w:pPr>
      <w:keepNext/>
      <w:keepLines w:val="0"/>
      <w:spacing w:before="240"/>
      <w:outlineLvl w:val="2"/>
    </w:pPr>
    <w:rPr>
      <w:rFonts w:cs="Arial"/>
      <w:b/>
      <w:bCs/>
      <w:iCs/>
      <w:sz w:val="28"/>
      <w:szCs w:val="28"/>
    </w:rPr>
  </w:style>
  <w:style w:type="paragraph" w:styleId="Heading4">
    <w:name w:val="heading 4"/>
    <w:basedOn w:val="Normal"/>
    <w:qFormat/>
    <w:rsid w:val="003467F4"/>
    <w:pPr>
      <w:keepNext/>
      <w:keepLines w:val="0"/>
      <w:spacing w:before="240"/>
      <w:outlineLvl w:val="3"/>
    </w:pPr>
    <w:rPr>
      <w:b/>
      <w:bCs/>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List">
    <w:name w:val="Numbered List"/>
    <w:semiHidden/>
    <w:rsid w:val="00A2494C"/>
    <w:pPr>
      <w:tabs>
        <w:tab w:val="num" w:pos="567"/>
      </w:tabs>
      <w:spacing w:after="140" w:line="300" w:lineRule="atLeast"/>
      <w:ind w:left="567" w:hanging="567"/>
    </w:pPr>
    <w:rPr>
      <w:rFonts w:ascii="Gill Sans MT" w:hAnsi="Gill Sans MT"/>
      <w:sz w:val="22"/>
      <w:lang w:eastAsia="en-US"/>
    </w:rPr>
  </w:style>
  <w:style w:type="paragraph" w:customStyle="1" w:styleId="DepartmentTitle">
    <w:name w:val="Department Title"/>
    <w:semiHidden/>
    <w:rsid w:val="008E1F52"/>
    <w:pPr>
      <w:tabs>
        <w:tab w:val="left" w:pos="720"/>
      </w:tabs>
    </w:pPr>
    <w:rPr>
      <w:rFonts w:ascii="Gill Sans MT" w:hAnsi="Gill Sans MT"/>
      <w:sz w:val="28"/>
      <w:szCs w:val="24"/>
      <w:lang w:eastAsia="en-US"/>
    </w:rPr>
  </w:style>
  <w:style w:type="paragraph" w:customStyle="1" w:styleId="Logo">
    <w:name w:val="Logo"/>
    <w:semiHidden/>
    <w:rsid w:val="00372BE1"/>
    <w:pPr>
      <w:spacing w:line="300" w:lineRule="atLeast"/>
      <w:ind w:right="-28"/>
      <w:jc w:val="right"/>
    </w:pPr>
    <w:rPr>
      <w:rFonts w:ascii="Gill Sans MT" w:hAnsi="Gill Sans MT"/>
      <w:szCs w:val="24"/>
      <w:lang w:eastAsia="en-US"/>
    </w:rPr>
  </w:style>
  <w:style w:type="paragraph" w:customStyle="1" w:styleId="Sub-branch">
    <w:name w:val="Sub-branch"/>
    <w:semiHidden/>
    <w:rsid w:val="008E1F52"/>
    <w:pPr>
      <w:spacing w:before="80" w:after="240" w:line="24" w:lineRule="atLeast"/>
    </w:pPr>
    <w:rPr>
      <w:rFonts w:ascii="Gill Sans MT" w:hAnsi="Gill Sans MT"/>
      <w:caps/>
      <w:w w:val="95"/>
      <w:sz w:val="18"/>
      <w:lang w:eastAsia="en-US"/>
    </w:rPr>
  </w:style>
  <w:style w:type="table" w:styleId="TableGrid">
    <w:name w:val="Table Grid"/>
    <w:basedOn w:val="TableNormal"/>
    <w:semiHidden/>
    <w:rsid w:val="00372BE1"/>
    <w:pPr>
      <w:tabs>
        <w:tab w:val="left" w:pos="425"/>
      </w:tabs>
      <w:spacing w:after="240"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eorMTSNo">
    <w:name w:val="File or MTS No."/>
    <w:semiHidden/>
    <w:rsid w:val="00372BE1"/>
    <w:pPr>
      <w:spacing w:after="120"/>
    </w:pPr>
    <w:rPr>
      <w:rFonts w:ascii="Gill Sans MT" w:hAnsi="Gill Sans MT"/>
      <w:color w:val="000000"/>
      <w:sz w:val="18"/>
      <w:lang w:eastAsia="en-US"/>
    </w:rPr>
  </w:style>
  <w:style w:type="paragraph" w:customStyle="1" w:styleId="BulletedListLevel1">
    <w:name w:val="Bulleted List Level 1"/>
    <w:link w:val="BulletedListLevel1Char"/>
    <w:rsid w:val="00A2494C"/>
    <w:pPr>
      <w:numPr>
        <w:numId w:val="4"/>
      </w:numPr>
      <w:spacing w:after="140" w:line="300" w:lineRule="atLeast"/>
    </w:pPr>
    <w:rPr>
      <w:rFonts w:ascii="Gill Sans MT" w:hAnsi="Gill Sans MT"/>
      <w:sz w:val="22"/>
      <w:szCs w:val="24"/>
      <w:lang w:eastAsia="en-US"/>
    </w:rPr>
  </w:style>
  <w:style w:type="paragraph" w:customStyle="1" w:styleId="InformationBlock">
    <w:name w:val="Information Block"/>
    <w:link w:val="InformationBlockChar"/>
    <w:semiHidden/>
    <w:rsid w:val="00372BE1"/>
    <w:pPr>
      <w:spacing w:before="40" w:after="40"/>
    </w:pPr>
    <w:rPr>
      <w:rFonts w:ascii="Gill Sans MT" w:hAnsi="Gill Sans MT"/>
      <w:b/>
      <w:sz w:val="22"/>
      <w:szCs w:val="22"/>
      <w:lang w:eastAsia="en-US"/>
    </w:rPr>
  </w:style>
  <w:style w:type="paragraph" w:customStyle="1" w:styleId="InformationBlockfillin">
    <w:name w:val="Information Block (fill in)"/>
    <w:basedOn w:val="InformationBlock"/>
    <w:link w:val="InformationBlockfillinChar"/>
    <w:semiHidden/>
    <w:rsid w:val="00372BE1"/>
    <w:rPr>
      <w:b w:val="0"/>
    </w:rPr>
  </w:style>
  <w:style w:type="paragraph" w:customStyle="1" w:styleId="Instructions">
    <w:name w:val="Instructions"/>
    <w:next w:val="Normal"/>
    <w:semiHidden/>
    <w:rsid w:val="00372BE1"/>
    <w:pPr>
      <w:shd w:val="clear" w:color="auto" w:fill="FFFFCC"/>
      <w:spacing w:line="240" w:lineRule="atLeast"/>
    </w:pPr>
    <w:rPr>
      <w:rFonts w:ascii="Verdana" w:hAnsi="Verdana" w:cs="Arial"/>
      <w:iCs/>
      <w:kern w:val="36"/>
      <w:sz w:val="17"/>
      <w:szCs w:val="17"/>
    </w:rPr>
  </w:style>
  <w:style w:type="character" w:customStyle="1" w:styleId="InformationBlockChar">
    <w:name w:val="Information Block Char"/>
    <w:basedOn w:val="DefaultParagraphFont"/>
    <w:link w:val="InformationBlock"/>
    <w:semiHidden/>
    <w:rsid w:val="00372BE1"/>
    <w:rPr>
      <w:rFonts w:ascii="Gill Sans MT" w:hAnsi="Gill Sans MT"/>
      <w:b/>
      <w:sz w:val="22"/>
      <w:szCs w:val="22"/>
      <w:lang w:val="en-AU" w:eastAsia="en-US" w:bidi="ar-SA"/>
    </w:rPr>
  </w:style>
  <w:style w:type="character" w:customStyle="1" w:styleId="InformationBlockfillinChar">
    <w:name w:val="Information Block (fill in) Char"/>
    <w:basedOn w:val="InformationBlockChar"/>
    <w:link w:val="InformationBlockfillin"/>
    <w:rsid w:val="00372BE1"/>
    <w:rPr>
      <w:rFonts w:ascii="Gill Sans MT" w:hAnsi="Gill Sans MT"/>
      <w:b/>
      <w:sz w:val="22"/>
      <w:szCs w:val="22"/>
      <w:lang w:val="en-AU" w:eastAsia="en-US" w:bidi="ar-SA"/>
    </w:rPr>
  </w:style>
  <w:style w:type="paragraph" w:styleId="Header">
    <w:name w:val="header"/>
    <w:basedOn w:val="Normal"/>
    <w:rsid w:val="00B50DCF"/>
    <w:pPr>
      <w:tabs>
        <w:tab w:val="center" w:pos="4153"/>
        <w:tab w:val="right" w:pos="8306"/>
      </w:tabs>
    </w:pPr>
  </w:style>
  <w:style w:type="paragraph" w:styleId="Footer">
    <w:name w:val="footer"/>
    <w:basedOn w:val="Normal"/>
    <w:rsid w:val="00A2494C"/>
    <w:pPr>
      <w:keepLines w:val="0"/>
      <w:tabs>
        <w:tab w:val="clear" w:pos="567"/>
        <w:tab w:val="left" w:pos="8280"/>
        <w:tab w:val="left" w:pos="9180"/>
      </w:tabs>
      <w:spacing w:after="0" w:line="240" w:lineRule="auto"/>
    </w:pPr>
    <w:rPr>
      <w:i/>
      <w:sz w:val="16"/>
      <w:szCs w:val="16"/>
    </w:rPr>
  </w:style>
  <w:style w:type="character" w:styleId="Strong">
    <w:name w:val="Strong"/>
    <w:basedOn w:val="DefaultParagraphFont"/>
    <w:qFormat/>
    <w:rsid w:val="003467F4"/>
    <w:rPr>
      <w:b/>
      <w:bCs/>
    </w:rPr>
  </w:style>
  <w:style w:type="paragraph" w:customStyle="1" w:styleId="Clearance">
    <w:name w:val="Clearance"/>
    <w:semiHidden/>
    <w:rsid w:val="008E6FEC"/>
    <w:pPr>
      <w:keepNext/>
      <w:spacing w:before="40" w:after="40"/>
    </w:pPr>
    <w:rPr>
      <w:rFonts w:ascii="Gill Sans MT" w:hAnsi="Gill Sans MT"/>
      <w:szCs w:val="22"/>
      <w:lang w:eastAsia="en-US"/>
    </w:rPr>
  </w:style>
  <w:style w:type="paragraph" w:customStyle="1" w:styleId="BulletedIndentedafterNumber">
    <w:name w:val="Bulleted Indented after Number"/>
    <w:semiHidden/>
    <w:rsid w:val="00A2494C"/>
    <w:pPr>
      <w:numPr>
        <w:numId w:val="3"/>
      </w:numPr>
      <w:tabs>
        <w:tab w:val="left" w:pos="567"/>
      </w:tabs>
      <w:spacing w:after="140" w:line="300" w:lineRule="atLeast"/>
    </w:pPr>
    <w:rPr>
      <w:rFonts w:ascii="Gill Sans MT" w:hAnsi="Gill Sans MT"/>
      <w:sz w:val="22"/>
      <w:lang w:eastAsia="en-US"/>
    </w:rPr>
  </w:style>
  <w:style w:type="paragraph" w:customStyle="1" w:styleId="BulletedListLevel2">
    <w:name w:val="Bulleted List Level 2"/>
    <w:semiHidden/>
    <w:rsid w:val="00A2494C"/>
    <w:pPr>
      <w:numPr>
        <w:numId w:val="5"/>
      </w:numPr>
      <w:spacing w:after="140" w:line="300" w:lineRule="atLeast"/>
    </w:pPr>
    <w:rPr>
      <w:rFonts w:ascii="Gill Sans MT" w:hAnsi="Gill Sans MT" w:cs="Arial"/>
      <w:snapToGrid w:val="0"/>
      <w:kern w:val="28"/>
      <w:sz w:val="22"/>
      <w:lang w:eastAsia="en-US"/>
    </w:rPr>
  </w:style>
  <w:style w:type="paragraph" w:customStyle="1" w:styleId="BulletedListLevel3">
    <w:name w:val="Bulleted List Level 3"/>
    <w:semiHidden/>
    <w:rsid w:val="00A2494C"/>
    <w:pPr>
      <w:numPr>
        <w:numId w:val="6"/>
      </w:numPr>
      <w:spacing w:after="140" w:line="300" w:lineRule="atLeast"/>
    </w:pPr>
    <w:rPr>
      <w:rFonts w:ascii="Gill Sans MT" w:hAnsi="Gill Sans MT" w:cs="Arial"/>
      <w:snapToGrid w:val="0"/>
      <w:kern w:val="28"/>
      <w:sz w:val="22"/>
      <w:lang w:eastAsia="en-US"/>
    </w:rPr>
  </w:style>
  <w:style w:type="paragraph" w:customStyle="1" w:styleId="space">
    <w:name w:val="space"/>
    <w:semiHidden/>
    <w:rsid w:val="00A2494C"/>
    <w:rPr>
      <w:rFonts w:ascii="Arial" w:hAnsi="Arial" w:cs="Arial"/>
      <w:caps/>
      <w:sz w:val="4"/>
      <w:szCs w:val="30"/>
      <w:lang w:eastAsia="en-US"/>
    </w:rPr>
  </w:style>
  <w:style w:type="paragraph" w:styleId="NormalIndent">
    <w:name w:val="Normal Indent"/>
    <w:basedOn w:val="Normal"/>
    <w:rsid w:val="0044096F"/>
    <w:pPr>
      <w:keepLines w:val="0"/>
      <w:ind w:left="567"/>
    </w:pPr>
  </w:style>
  <w:style w:type="paragraph" w:customStyle="1" w:styleId="TableBulletedList">
    <w:name w:val="Table Bulleted List"/>
    <w:semiHidden/>
    <w:rsid w:val="00807BAC"/>
    <w:pPr>
      <w:numPr>
        <w:numId w:val="7"/>
      </w:numPr>
      <w:tabs>
        <w:tab w:val="left" w:pos="406"/>
      </w:tabs>
      <w:spacing w:before="20" w:after="60"/>
    </w:pPr>
    <w:rPr>
      <w:rFonts w:ascii="Gill Sans MT" w:hAnsi="Gill Sans MT"/>
      <w:sz w:val="22"/>
      <w:szCs w:val="24"/>
      <w:lang w:eastAsia="en-US"/>
    </w:rPr>
  </w:style>
  <w:style w:type="paragraph" w:customStyle="1" w:styleId="TableContentsLeft">
    <w:name w:val="Table Contents Left"/>
    <w:basedOn w:val="Normal"/>
    <w:semiHidden/>
    <w:rsid w:val="00807BAC"/>
    <w:pPr>
      <w:keepLines w:val="0"/>
      <w:tabs>
        <w:tab w:val="clear" w:pos="567"/>
        <w:tab w:val="left" w:pos="425"/>
      </w:tabs>
      <w:spacing w:before="60" w:after="60" w:line="240" w:lineRule="auto"/>
    </w:pPr>
    <w:rPr>
      <w:szCs w:val="24"/>
    </w:rPr>
  </w:style>
  <w:style w:type="paragraph" w:customStyle="1" w:styleId="TableContentsCentered">
    <w:name w:val="Table Contents Centered"/>
    <w:basedOn w:val="TableContentsLeft"/>
    <w:semiHidden/>
    <w:rsid w:val="00807BAC"/>
    <w:pPr>
      <w:jc w:val="center"/>
    </w:pPr>
  </w:style>
  <w:style w:type="paragraph" w:customStyle="1" w:styleId="TableContentsRight">
    <w:name w:val="Table Contents Right"/>
    <w:basedOn w:val="TableContentsLeft"/>
    <w:semiHidden/>
    <w:rsid w:val="00807BAC"/>
    <w:pPr>
      <w:jc w:val="right"/>
    </w:pPr>
  </w:style>
  <w:style w:type="paragraph" w:customStyle="1" w:styleId="TableHeadingLeft">
    <w:name w:val="Table Heading Left"/>
    <w:basedOn w:val="Normal"/>
    <w:semiHidden/>
    <w:rsid w:val="00807BAC"/>
    <w:pPr>
      <w:keepLines w:val="0"/>
      <w:tabs>
        <w:tab w:val="clear" w:pos="567"/>
        <w:tab w:val="left" w:pos="425"/>
      </w:tabs>
      <w:spacing w:before="60" w:after="60" w:line="240" w:lineRule="auto"/>
    </w:pPr>
    <w:rPr>
      <w:b/>
      <w:szCs w:val="24"/>
    </w:rPr>
  </w:style>
  <w:style w:type="paragraph" w:customStyle="1" w:styleId="TableHeadingRight">
    <w:name w:val="Table Heading Right"/>
    <w:basedOn w:val="TableHeadingLeft"/>
    <w:semiHidden/>
    <w:rsid w:val="00807BAC"/>
    <w:pPr>
      <w:jc w:val="right"/>
    </w:pPr>
  </w:style>
  <w:style w:type="paragraph" w:customStyle="1" w:styleId="TableHeadingCentered">
    <w:name w:val="Table Heading Centered"/>
    <w:basedOn w:val="TableHeadingRight"/>
    <w:semiHidden/>
    <w:rsid w:val="00807BAC"/>
    <w:pPr>
      <w:jc w:val="center"/>
    </w:pPr>
  </w:style>
  <w:style w:type="paragraph" w:customStyle="1" w:styleId="Tablenotes">
    <w:name w:val="Table notes"/>
    <w:basedOn w:val="Caption"/>
    <w:semiHidden/>
    <w:rsid w:val="003467F4"/>
    <w:pPr>
      <w:tabs>
        <w:tab w:val="clear" w:pos="567"/>
        <w:tab w:val="left" w:pos="425"/>
      </w:tabs>
      <w:spacing w:before="80" w:after="300" w:line="200" w:lineRule="atLeast"/>
    </w:pPr>
    <w:rPr>
      <w:rFonts w:cs="Arial"/>
      <w:b w:val="0"/>
      <w:color w:val="000000"/>
      <w:sz w:val="16"/>
    </w:rPr>
  </w:style>
  <w:style w:type="paragraph" w:styleId="Caption">
    <w:name w:val="caption"/>
    <w:basedOn w:val="Normal"/>
    <w:next w:val="Normal"/>
    <w:qFormat/>
    <w:rsid w:val="003467F4"/>
    <w:rPr>
      <w:b/>
      <w:bCs/>
      <w:sz w:val="20"/>
      <w:szCs w:val="20"/>
    </w:rPr>
  </w:style>
  <w:style w:type="table" w:customStyle="1" w:styleId="DHHSTableStyle">
    <w:name w:val="DHHS Table Style"/>
    <w:basedOn w:val="TableNormal"/>
    <w:semiHidden/>
    <w:rsid w:val="00DA0C4A"/>
    <w:pPr>
      <w:spacing w:before="20" w:after="20"/>
    </w:pPr>
    <w:rPr>
      <w:rFonts w:ascii="Gill Sans MT" w:hAnsi="Gill Sans MT"/>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 Style"/>
    <w:basedOn w:val="Normal"/>
    <w:semiHidden/>
    <w:rsid w:val="002279A5"/>
    <w:pPr>
      <w:keepLines w:val="0"/>
      <w:spacing w:before="20" w:after="20" w:line="240" w:lineRule="auto"/>
    </w:pPr>
    <w:rPr>
      <w:szCs w:val="20"/>
    </w:rPr>
  </w:style>
  <w:style w:type="paragraph" w:styleId="BalloonText">
    <w:name w:val="Balloon Text"/>
    <w:basedOn w:val="Normal"/>
    <w:semiHidden/>
    <w:rsid w:val="00AF2199"/>
    <w:rPr>
      <w:rFonts w:ascii="Tahoma" w:hAnsi="Tahoma" w:cs="Tahoma"/>
      <w:sz w:val="16"/>
      <w:szCs w:val="16"/>
    </w:rPr>
  </w:style>
  <w:style w:type="paragraph" w:customStyle="1" w:styleId="Default">
    <w:name w:val="Default"/>
    <w:rsid w:val="00556F02"/>
    <w:pPr>
      <w:widowControl w:val="0"/>
      <w:autoSpaceDE w:val="0"/>
      <w:autoSpaceDN w:val="0"/>
      <w:adjustRightInd w:val="0"/>
    </w:pPr>
    <w:rPr>
      <w:rFonts w:ascii="Gill Sans MT" w:hAnsi="Gill Sans MT" w:cs="Gill Sans MT"/>
      <w:color w:val="000000"/>
      <w:sz w:val="24"/>
      <w:szCs w:val="24"/>
    </w:rPr>
  </w:style>
  <w:style w:type="paragraph" w:customStyle="1" w:styleId="ClearedByText">
    <w:name w:val="Cleared By Text"/>
    <w:semiHidden/>
    <w:rsid w:val="0091424A"/>
    <w:pPr>
      <w:keepNext/>
      <w:spacing w:before="40" w:after="40"/>
    </w:pPr>
    <w:rPr>
      <w:rFonts w:ascii="Gill Sans MT" w:hAnsi="Gill Sans MT"/>
      <w:szCs w:val="22"/>
      <w:lang w:eastAsia="en-US"/>
    </w:rPr>
  </w:style>
  <w:style w:type="character" w:styleId="Hyperlink">
    <w:name w:val="Hyperlink"/>
    <w:basedOn w:val="DefaultParagraphFont"/>
    <w:rsid w:val="003C3DEB"/>
    <w:rPr>
      <w:color w:val="0000FF"/>
      <w:u w:val="single"/>
    </w:rPr>
  </w:style>
  <w:style w:type="character" w:customStyle="1" w:styleId="BulletedListLevel1Char">
    <w:name w:val="Bulleted List Level 1 Char"/>
    <w:basedOn w:val="DefaultParagraphFont"/>
    <w:link w:val="BulletedListLevel1"/>
    <w:rsid w:val="003C3DEB"/>
    <w:rPr>
      <w:rFonts w:ascii="Gill Sans MT" w:hAnsi="Gill Sans MT"/>
      <w:sz w:val="22"/>
      <w:szCs w:val="24"/>
      <w:lang w:eastAsia="en-US"/>
    </w:rPr>
  </w:style>
  <w:style w:type="paragraph" w:styleId="ListBullet">
    <w:name w:val="List Bullet"/>
    <w:basedOn w:val="BulletedListLevel1"/>
    <w:rsid w:val="003467F4"/>
  </w:style>
  <w:style w:type="paragraph" w:styleId="ListBullet2">
    <w:name w:val="List Bullet 2"/>
    <w:basedOn w:val="BulletedListLevel2"/>
    <w:rsid w:val="003467F4"/>
  </w:style>
  <w:style w:type="paragraph" w:styleId="ListBullet3">
    <w:name w:val="List Bullet 3"/>
    <w:basedOn w:val="BulletedListLevel3"/>
    <w:rsid w:val="003467F4"/>
  </w:style>
  <w:style w:type="paragraph" w:styleId="ListNumber">
    <w:name w:val="List Number"/>
    <w:basedOn w:val="NumberedList"/>
    <w:rsid w:val="003467F4"/>
    <w:pPr>
      <w:numPr>
        <w:numId w:val="8"/>
      </w:numPr>
    </w:pPr>
  </w:style>
  <w:style w:type="paragraph" w:styleId="ListNumber2">
    <w:name w:val="List Number 2"/>
    <w:basedOn w:val="BulletedIndentedafterNumber"/>
    <w:rsid w:val="003467F4"/>
  </w:style>
  <w:style w:type="paragraph" w:styleId="TOC1">
    <w:name w:val="toc 1"/>
    <w:basedOn w:val="TableHeadingLeft"/>
    <w:next w:val="Normal"/>
    <w:autoRedefine/>
    <w:rsid w:val="003467F4"/>
  </w:style>
  <w:style w:type="paragraph" w:styleId="TOC2">
    <w:name w:val="toc 2"/>
    <w:basedOn w:val="TableHeadingCentered"/>
    <w:next w:val="Normal"/>
    <w:autoRedefine/>
    <w:rsid w:val="003467F4"/>
  </w:style>
  <w:style w:type="paragraph" w:styleId="TOC3">
    <w:name w:val="toc 3"/>
    <w:basedOn w:val="TableHeadingRight"/>
    <w:next w:val="Normal"/>
    <w:autoRedefine/>
    <w:rsid w:val="003467F4"/>
  </w:style>
  <w:style w:type="paragraph" w:styleId="TOC4">
    <w:name w:val="toc 4"/>
    <w:basedOn w:val="Tablenotes"/>
    <w:next w:val="Normal"/>
    <w:autoRedefine/>
    <w:rsid w:val="003467F4"/>
  </w:style>
  <w:style w:type="paragraph" w:styleId="TOC5">
    <w:name w:val="toc 5"/>
    <w:basedOn w:val="TableBulletedList"/>
    <w:next w:val="Normal"/>
    <w:autoRedefine/>
    <w:rsid w:val="003467F4"/>
  </w:style>
  <w:style w:type="paragraph" w:styleId="TOC6">
    <w:name w:val="toc 6"/>
    <w:basedOn w:val="TableContentsLeft"/>
    <w:next w:val="Normal"/>
    <w:autoRedefine/>
    <w:rsid w:val="003467F4"/>
  </w:style>
  <w:style w:type="paragraph" w:styleId="TOC7">
    <w:name w:val="toc 7"/>
    <w:basedOn w:val="TableContentsCentered"/>
    <w:next w:val="Normal"/>
    <w:autoRedefine/>
    <w:rsid w:val="003467F4"/>
  </w:style>
  <w:style w:type="paragraph" w:styleId="TOC8">
    <w:name w:val="toc 8"/>
    <w:basedOn w:val="TableContentsRight"/>
    <w:next w:val="Normal"/>
    <w:autoRedefine/>
    <w:rsid w:val="003467F4"/>
  </w:style>
  <w:style w:type="paragraph" w:customStyle="1" w:styleId="definition">
    <w:name w:val="definition"/>
    <w:basedOn w:val="Normal"/>
    <w:rsid w:val="007D4E9B"/>
    <w:pPr>
      <w:keepLines w:val="0"/>
      <w:tabs>
        <w:tab w:val="clear" w:pos="567"/>
      </w:tabs>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7D4E9B"/>
    <w:pPr>
      <w:keepLines w:val="0"/>
      <w:tabs>
        <w:tab w:val="clear" w:pos="567"/>
      </w:tabs>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7D4E9B"/>
    <w:pPr>
      <w:keepLines w:val="0"/>
      <w:tabs>
        <w:tab w:val="clear" w:pos="567"/>
      </w:tabs>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semiHidden/>
    <w:unhideWhenUsed/>
    <w:rsid w:val="00AE419D"/>
    <w:rPr>
      <w:color w:val="605E5C"/>
      <w:shd w:val="clear" w:color="auto" w:fill="E1DFDD"/>
    </w:rPr>
  </w:style>
  <w:style w:type="paragraph" w:customStyle="1" w:styleId="Subject">
    <w:name w:val="Subject"/>
    <w:semiHidden/>
    <w:rsid w:val="00E01A09"/>
    <w:pPr>
      <w:spacing w:before="60" w:after="60"/>
    </w:pPr>
    <w:rPr>
      <w:rFonts w:ascii="Gill Sans MT" w:hAnsi="Gill Sans MT"/>
      <w:b/>
      <w:sz w:val="24"/>
      <w:szCs w:val="28"/>
      <w:lang w:eastAsia="en-US"/>
    </w:rPr>
  </w:style>
  <w:style w:type="paragraph" w:styleId="ListParagraph">
    <w:name w:val="List Paragraph"/>
    <w:basedOn w:val="Normal"/>
    <w:uiPriority w:val="34"/>
    <w:qFormat/>
    <w:rsid w:val="0005554B"/>
    <w:pPr>
      <w:keepLines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561446">
      <w:bodyDiv w:val="1"/>
      <w:marLeft w:val="0"/>
      <w:marRight w:val="0"/>
      <w:marTop w:val="0"/>
      <w:marBottom w:val="0"/>
      <w:divBdr>
        <w:top w:val="none" w:sz="0" w:space="0" w:color="auto"/>
        <w:left w:val="none" w:sz="0" w:space="0" w:color="auto"/>
        <w:bottom w:val="none" w:sz="0" w:space="0" w:color="auto"/>
        <w:right w:val="none" w:sz="0" w:space="0" w:color="auto"/>
      </w:divBdr>
    </w:div>
    <w:div w:id="765735527">
      <w:bodyDiv w:val="1"/>
      <w:marLeft w:val="0"/>
      <w:marRight w:val="0"/>
      <w:marTop w:val="0"/>
      <w:marBottom w:val="0"/>
      <w:divBdr>
        <w:top w:val="none" w:sz="0" w:space="0" w:color="auto"/>
        <w:left w:val="none" w:sz="0" w:space="0" w:color="auto"/>
        <w:bottom w:val="none" w:sz="0" w:space="0" w:color="auto"/>
        <w:right w:val="none" w:sz="0" w:space="0" w:color="auto"/>
      </w:divBdr>
    </w:div>
    <w:div w:id="798643567">
      <w:bodyDiv w:val="1"/>
      <w:marLeft w:val="0"/>
      <w:marRight w:val="0"/>
      <w:marTop w:val="0"/>
      <w:marBottom w:val="0"/>
      <w:divBdr>
        <w:top w:val="none" w:sz="0" w:space="0" w:color="auto"/>
        <w:left w:val="none" w:sz="0" w:space="0" w:color="auto"/>
        <w:bottom w:val="none" w:sz="0" w:space="0" w:color="auto"/>
        <w:right w:val="none" w:sz="0" w:space="0" w:color="auto"/>
      </w:divBdr>
    </w:div>
    <w:div w:id="1236432927">
      <w:bodyDiv w:val="1"/>
      <w:marLeft w:val="0"/>
      <w:marRight w:val="0"/>
      <w:marTop w:val="0"/>
      <w:marBottom w:val="0"/>
      <w:divBdr>
        <w:top w:val="none" w:sz="0" w:space="0" w:color="auto"/>
        <w:left w:val="none" w:sz="0" w:space="0" w:color="auto"/>
        <w:bottom w:val="none" w:sz="0" w:space="0" w:color="auto"/>
        <w:right w:val="none" w:sz="0" w:space="0" w:color="auto"/>
      </w:divBdr>
    </w:div>
    <w:div w:id="1713454832">
      <w:bodyDiv w:val="1"/>
      <w:marLeft w:val="0"/>
      <w:marRight w:val="0"/>
      <w:marTop w:val="0"/>
      <w:marBottom w:val="0"/>
      <w:divBdr>
        <w:top w:val="none" w:sz="0" w:space="0" w:color="auto"/>
        <w:left w:val="none" w:sz="0" w:space="0" w:color="auto"/>
        <w:bottom w:val="none" w:sz="0" w:space="0" w:color="auto"/>
        <w:right w:val="none" w:sz="0" w:space="0" w:color="auto"/>
      </w:divBdr>
    </w:div>
    <w:div w:id="20144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file:///C:\Users\bkameniar\Downloads\Flowchart%20s95%20guidelines%20(4).pdf" TargetMode="External"/><Relationship Id="rId3" Type="http://schemas.openxmlformats.org/officeDocument/2006/relationships/styles" Target="styles.xml"/><Relationship Id="rId21" Type="http://schemas.openxmlformats.org/officeDocument/2006/relationships/hyperlink" Target="https://www.legislation.tas.gov.au/view/html/inforce/current/act-2004-046"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esearch.ethics@health.ta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earch.ethics@health.tas.gov.au" TargetMode="External"/><Relationship Id="rId20" Type="http://schemas.openxmlformats.org/officeDocument/2006/relationships/hyperlink" Target="https://www.nhmrc.gov.au/about-us/publications/national-statement-ethical-conduct-human-research-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esearch.ethics@health.tas.gov.au" TargetMode="Externa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file:///C:\Users\bkameniar\Downloads\Guidelines%20under%20section%2095%20of%20The%20Privacy%20Act%20(4).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legislation.gov.au/Details/C2014C000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Templates\A.%20General\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4F44-6DDC-4E8A-9E2C-5CB3A200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Procedure.dotm</Template>
  <TotalTime>3</TotalTime>
  <Pages>10</Pages>
  <Words>2670</Words>
  <Characters>15149</Characters>
  <Application>Microsoft Office Word</Application>
  <DocSecurity>0</DocSecurity>
  <Lines>343</Lines>
  <Paragraphs>218</Paragraphs>
  <ScaleCrop>false</ScaleCrop>
  <HeadingPairs>
    <vt:vector size="2" baseType="variant">
      <vt:variant>
        <vt:lpstr>Title</vt:lpstr>
      </vt:variant>
      <vt:variant>
        <vt:i4>1</vt:i4>
      </vt:variant>
    </vt:vector>
  </HeadingPairs>
  <TitlesOfParts>
    <vt:vector size="1" baseType="lpstr">
      <vt:lpstr>Procedure Template</vt:lpstr>
    </vt:vector>
  </TitlesOfParts>
  <Company>DHHS</Company>
  <LinksUpToDate>false</LinksUpToDate>
  <CharactersWithSpaces>17864</CharactersWithSpaces>
  <SharedDoc>false</SharedDoc>
  <HLinks>
    <vt:vector size="12" baseType="variant">
      <vt:variant>
        <vt:i4>655442</vt:i4>
      </vt:variant>
      <vt:variant>
        <vt:i4>93</vt:i4>
      </vt:variant>
      <vt:variant>
        <vt:i4>0</vt:i4>
      </vt:variant>
      <vt:variant>
        <vt:i4>5</vt:i4>
      </vt:variant>
      <vt:variant>
        <vt:lpwstr>http://pssbpr-trim02/PandP/showdoc.aspx?recnum=P2010/0020-001</vt:lpwstr>
      </vt:variant>
      <vt:variant>
        <vt:lpwstr/>
      </vt:variant>
      <vt:variant>
        <vt:i4>7667714</vt:i4>
      </vt:variant>
      <vt:variant>
        <vt:i4>90</vt:i4>
      </vt:variant>
      <vt:variant>
        <vt:i4>0</vt:i4>
      </vt:variant>
      <vt:variant>
        <vt:i4>5</vt:i4>
      </vt:variant>
      <vt:variant>
        <vt:lpwstr/>
      </vt:variant>
      <vt:variant>
        <vt:lpwstr>_Attachment_1_–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Template</dc:title>
  <dc:subject/>
  <dc:creator>bkameniar</dc:creator>
  <cp:keywords/>
  <dc:description/>
  <cp:lastModifiedBy>Dobson, Lynette A</cp:lastModifiedBy>
  <cp:revision>3</cp:revision>
  <cp:lastPrinted>2009-08-24T01:32:00Z</cp:lastPrinted>
  <dcterms:created xsi:type="dcterms:W3CDTF">2023-12-20T21:33:00Z</dcterms:created>
  <dcterms:modified xsi:type="dcterms:W3CDTF">2023-12-20T21:34:00Z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OpUnit">
    <vt:lpwstr>Departmental or Service Group/Unit Responsible for this Procedure</vt:lpwstr>
  </property>
  <property fmtid="{D5CDD505-2E9C-101B-9397-08002B2CF9AE}" pid="3" name="EffectiveDate">
    <vt:lpwstr>30 September, 2023</vt:lpwstr>
  </property>
  <property fmtid="{D5CDD505-2E9C-101B-9397-08002B2CF9AE}" pid="4" name="ReviewDate">
    <vt:lpwstr>30 September, 2025</vt:lpwstr>
  </property>
  <property fmtid="{D5CDD505-2E9C-101B-9397-08002B2CF9AE}" pid="5" name="Replaces">
    <vt:lpwstr>NA</vt:lpwstr>
  </property>
  <property fmtid="{D5CDD505-2E9C-101B-9397-08002B2CF9AE}" pid="6" name="DeptOpUnit1">
    <vt:lpwstr/>
  </property>
  <property fmtid="{D5CDD505-2E9C-101B-9397-08002B2CF9AE}" pid="7" name="EffectiveDate1">
    <vt:lpwstr/>
  </property>
  <property fmtid="{D5CDD505-2E9C-101B-9397-08002B2CF9AE}" pid="8" name="ReviewDate1">
    <vt:lpwstr/>
  </property>
  <property fmtid="{D5CDD505-2E9C-101B-9397-08002B2CF9AE}" pid="9" name="Replaces1">
    <vt:lpwstr/>
  </property>
  <property fmtid="{D5CDD505-2E9C-101B-9397-08002B2CF9AE}" pid="10" name="AppliesTo">
    <vt:lpwstr>All Staff</vt:lpwstr>
  </property>
  <property fmtid="{D5CDD505-2E9C-101B-9397-08002B2CF9AE}" pid="11" name="AppliesTo1">
    <vt:lpwstr/>
  </property>
  <property fmtid="{D5CDD505-2E9C-101B-9397-08002B2CF9AE}" pid="12" name="DocumentType">
    <vt:lpwstr/>
  </property>
  <property fmtid="{D5CDD505-2E9C-101B-9397-08002B2CF9AE}" pid="13" name="Status">
    <vt:lpwstr/>
  </property>
  <property fmtid="{D5CDD505-2E9C-101B-9397-08002B2CF9AE}" pid="14" name="StandardsBoundBy">
    <vt:lpwstr/>
  </property>
  <property fmtid="{D5CDD505-2E9C-101B-9397-08002B2CF9AE}" pid="15" name="Activity">
    <vt:lpwstr>Governance)</vt:lpwstr>
  </property>
  <property fmtid="{D5CDD505-2E9C-101B-9397-08002B2CF9AE}" pid="16" name="Group">
    <vt:lpwstr/>
  </property>
  <property fmtid="{D5CDD505-2E9C-101B-9397-08002B2CF9AE}" pid="17" name="PolicyID">
    <vt:lpwstr>Policy ID as assigned by IMTS</vt:lpwstr>
  </property>
  <property fmtid="{D5CDD505-2E9C-101B-9397-08002B2CF9AE}" pid="18" name="FunctionDHHS">
    <vt:lpwstr>(eg Corporate Administration</vt:lpwstr>
  </property>
  <property fmtid="{D5CDD505-2E9C-101B-9397-08002B2CF9AE}" pid="19" name="PolicyID1">
    <vt:lpwstr/>
  </property>
  <property fmtid="{D5CDD505-2E9C-101B-9397-08002B2CF9AE}" pid="20" name="DocumentType1">
    <vt:lpwstr/>
  </property>
  <property fmtid="{D5CDD505-2E9C-101B-9397-08002B2CF9AE}" pid="21" name="Status1">
    <vt:lpwstr/>
  </property>
  <property fmtid="{D5CDD505-2E9C-101B-9397-08002B2CF9AE}" pid="22" name="StandardsBoundBy1">
    <vt:lpwstr/>
  </property>
  <property fmtid="{D5CDD505-2E9C-101B-9397-08002B2CF9AE}" pid="23" name="FunctionDHHS1">
    <vt:lpwstr/>
  </property>
  <property fmtid="{D5CDD505-2E9C-101B-9397-08002B2CF9AE}" pid="24" name="Activity1">
    <vt:lpwstr/>
  </property>
  <property fmtid="{D5CDD505-2E9C-101B-9397-08002B2CF9AE}" pid="25" name="Group1">
    <vt:lpwstr/>
  </property>
  <property fmtid="{D5CDD505-2E9C-101B-9397-08002B2CF9AE}" pid="26" name="CustodianName">
    <vt:lpwstr/>
  </property>
  <property fmtid="{D5CDD505-2E9C-101B-9397-08002B2CF9AE}" pid="27" name="CustodianPositionTitle">
    <vt:lpwstr>Position Title</vt:lpwstr>
  </property>
  <property fmtid="{D5CDD505-2E9C-101B-9397-08002B2CF9AE}" pid="28" name="ApprovedByName">
    <vt:lpwstr/>
  </property>
  <property fmtid="{D5CDD505-2E9C-101B-9397-08002B2CF9AE}" pid="29" name="ApprovedByPositionTitle">
    <vt:lpwstr/>
  </property>
  <property fmtid="{D5CDD505-2E9C-101B-9397-08002B2CF9AE}" pid="30" name="CustodianName1">
    <vt:lpwstr/>
  </property>
  <property fmtid="{D5CDD505-2E9C-101B-9397-08002B2CF9AE}" pid="31" name="CustodianPositionTitle1">
    <vt:lpwstr/>
  </property>
  <property fmtid="{D5CDD505-2E9C-101B-9397-08002B2CF9AE}" pid="32" name="ApprovedByName1">
    <vt:lpwstr/>
  </property>
  <property fmtid="{D5CDD505-2E9C-101B-9397-08002B2CF9AE}" pid="33" name="ApprovedByPositionTitle1">
    <vt:lpwstr/>
  </property>
  <property fmtid="{D5CDD505-2E9C-101B-9397-08002B2CF9AE}" pid="34" name="Summary">
    <vt:lpwstr>Research Ethics, Exemption, Ethics Approval, Research Governance</vt:lpwstr>
  </property>
  <property fmtid="{D5CDD505-2E9C-101B-9397-08002B2CF9AE}" pid="35" name="Summary1">
    <vt:lpwstr/>
  </property>
  <property fmtid="{D5CDD505-2E9C-101B-9397-08002B2CF9AE}" pid="36" name="DistributedTo">
    <vt:lpwstr/>
  </property>
  <property fmtid="{D5CDD505-2E9C-101B-9397-08002B2CF9AE}" pid="37" name="Audience1">
    <vt:lpwstr/>
  </property>
  <property fmtid="{D5CDD505-2E9C-101B-9397-08002B2CF9AE}" pid="38" name="DistributedTo1">
    <vt:lpwstr/>
  </property>
  <property fmtid="{D5CDD505-2E9C-101B-9397-08002B2CF9AE}" pid="39" name="PreparedBy">
    <vt:lpwstr>Dr Barbara Kameniar</vt:lpwstr>
  </property>
  <property fmtid="{D5CDD505-2E9C-101B-9397-08002B2CF9AE}" pid="40" name="PreparedPositionTitle">
    <vt:lpwstr>Research Ethics Officer</vt:lpwstr>
  </property>
  <property fmtid="{D5CDD505-2E9C-101B-9397-08002B2CF9AE}" pid="41" name="PreparedPhone">
    <vt:lpwstr> </vt:lpwstr>
  </property>
  <property fmtid="{D5CDD505-2E9C-101B-9397-08002B2CF9AE}" pid="42" name="PreparedDate">
    <vt:lpwstr>11 September 2023</vt:lpwstr>
  </property>
  <property fmtid="{D5CDD505-2E9C-101B-9397-08002B2CF9AE}" pid="43" name="Through">
    <vt:lpwstr>Dr Alison Turnock</vt:lpwstr>
  </property>
  <property fmtid="{D5CDD505-2E9C-101B-9397-08002B2CF9AE}" pid="44" name="ThroughPositionTitle">
    <vt:lpwstr>Deputy Chief Medical Officer</vt:lpwstr>
  </property>
  <property fmtid="{D5CDD505-2E9C-101B-9397-08002B2CF9AE}" pid="45" name="ThroughDate">
    <vt:lpwstr/>
  </property>
  <property fmtid="{D5CDD505-2E9C-101B-9397-08002B2CF9AE}" pid="46" name="ThroughPhone">
    <vt:lpwstr/>
  </property>
  <property fmtid="{D5CDD505-2E9C-101B-9397-08002B2CF9AE}" pid="47" name="Through2">
    <vt:lpwstr>Research Innovation Subcommittee</vt:lpwstr>
  </property>
  <property fmtid="{D5CDD505-2E9C-101B-9397-08002B2CF9AE}" pid="48" name="Through2PositionTitle">
    <vt:lpwstr>RISc Membership</vt:lpwstr>
  </property>
  <property fmtid="{D5CDD505-2E9C-101B-9397-08002B2CF9AE}" pid="49" name="Through2Date">
    <vt:lpwstr/>
  </property>
  <property fmtid="{D5CDD505-2E9C-101B-9397-08002B2CF9AE}" pid="50" name="Through2Phone">
    <vt:lpwstr/>
  </property>
  <property fmtid="{D5CDD505-2E9C-101B-9397-08002B2CF9AE}" pid="51" name="ClearedBy">
    <vt:lpwstr>Adjunct Associate Professor Francine Douce</vt:lpwstr>
  </property>
  <property fmtid="{D5CDD505-2E9C-101B-9397-08002B2CF9AE}" pid="52" name="ClearedPhone">
    <vt:lpwstr/>
  </property>
  <property fmtid="{D5CDD505-2E9C-101B-9397-08002B2CF9AE}" pid="53" name="ClearedPositionTitle">
    <vt:lpwstr>Deputy Secretary, Department of Health</vt:lpwstr>
  </property>
  <property fmtid="{D5CDD505-2E9C-101B-9397-08002B2CF9AE}" pid="54" name="ClearedDate">
    <vt:lpwstr/>
  </property>
  <property fmtid="{D5CDD505-2E9C-101B-9397-08002B2CF9AE}" pid="55" name="PolicyType">
    <vt:lpwstr>Ministerial Policy, DoH wide Policy, Group/Unit Specific Policy</vt:lpwstr>
  </property>
  <property fmtid="{D5CDD505-2E9C-101B-9397-08002B2CF9AE}" pid="56" name="SelectDepartment">
    <vt:lpwstr/>
  </property>
  <property fmtid="{D5CDD505-2E9C-101B-9397-08002B2CF9AE}" pid="57" name="SelectRoutineDisclosureYes">
    <vt:lpwstr>Yes</vt:lpwstr>
  </property>
  <property fmtid="{D5CDD505-2E9C-101B-9397-08002B2CF9AE}" pid="58" name="SelectRoutineDisclosureNo">
    <vt:lpwstr>No</vt:lpwstr>
  </property>
  <property fmtid="{D5CDD505-2E9C-101B-9397-08002B2CF9AE}" pid="59" name="NoDetails">
    <vt:lpwstr>Details</vt:lpwstr>
  </property>
  <property fmtid="{D5CDD505-2E9C-101B-9397-08002B2CF9AE}" pid="60" name="SelectRoutineDisclosureYes1">
    <vt:lpwstr/>
  </property>
  <property fmtid="{D5CDD505-2E9C-101B-9397-08002B2CF9AE}" pid="61" name="SelectRoutineDisclosureNo1">
    <vt:lpwstr/>
  </property>
  <property fmtid="{D5CDD505-2E9C-101B-9397-08002B2CF9AE}" pid="62" name="NoDetails1">
    <vt:lpwstr/>
  </property>
  <property fmtid="{D5CDD505-2E9C-101B-9397-08002B2CF9AE}" pid="63" name="ProcedureTitle">
    <vt:lpwstr>SOP009_ETH - Exemptions</vt:lpwstr>
  </property>
  <property fmtid="{D5CDD505-2E9C-101B-9397-08002B2CF9AE}" pid="64" name="ProcedureTitle1">
    <vt:lpwstr/>
  </property>
  <property fmtid="{D5CDD505-2E9C-101B-9397-08002B2CF9AE}" pid="65" name="OverarchingPolicy">
    <vt:lpwstr>List the policies that this procedure relates to</vt:lpwstr>
  </property>
  <property fmtid="{D5CDD505-2E9C-101B-9397-08002B2CF9AE}" pid="66" name="OverarchingPolicy1">
    <vt:lpwstr/>
  </property>
  <property fmtid="{D5CDD505-2E9C-101B-9397-08002B2CF9AE}" pid="67" name="SelectTHS">
    <vt:lpwstr/>
  </property>
  <property fmtid="{D5CDD505-2E9C-101B-9397-08002B2CF9AE}" pid="68" name="SelectDepartment1">
    <vt:lpwstr/>
  </property>
  <property fmtid="{D5CDD505-2E9C-101B-9397-08002B2CF9AE}" pid="69" name="SelectTHS1">
    <vt:lpwstr/>
  </property>
  <property fmtid="{D5CDD505-2E9C-101B-9397-08002B2CF9AE}" pid="70" name="THSUnit">
    <vt:lpwstr>Hospital, Sub-branch, Unit etc</vt:lpwstr>
  </property>
  <property fmtid="{D5CDD505-2E9C-101B-9397-08002B2CF9AE}" pid="71" name="THSUnit1">
    <vt:lpwstr/>
  </property>
</Properties>
</file>