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BDC7" w14:textId="43C697AA" w:rsidR="00877410" w:rsidRPr="00F87A7D" w:rsidRDefault="00EB4C6A" w:rsidP="007758AB">
      <w:pPr>
        <w:rPr>
          <w:rFonts w:ascii="Times New Roman" w:hAnsi="Times New Roman" w:cs="Times New Roman"/>
        </w:rPr>
      </w:pPr>
      <w:r>
        <w:rPr>
          <w:noProof/>
        </w:rPr>
        <w:drawing>
          <wp:anchor distT="0" distB="0" distL="114300" distR="114300" simplePos="0" relativeHeight="251667456" behindDoc="1" locked="0" layoutInCell="1" allowOverlap="1" wp14:anchorId="05BDB4D5" wp14:editId="458710D1">
            <wp:simplePos x="0" y="0"/>
            <wp:positionH relativeFrom="column">
              <wp:posOffset>3800475</wp:posOffset>
            </wp:positionH>
            <wp:positionV relativeFrom="paragraph">
              <wp:posOffset>232410</wp:posOffset>
            </wp:positionV>
            <wp:extent cx="1736725" cy="995045"/>
            <wp:effectExtent l="0" t="0" r="0" b="0"/>
            <wp:wrapTight wrapText="bothSides">
              <wp:wrapPolygon edited="0">
                <wp:start x="0" y="0"/>
                <wp:lineTo x="0" y="21090"/>
                <wp:lineTo x="21324" y="21090"/>
                <wp:lineTo x="21324"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6725" cy="995045"/>
                    </a:xfrm>
                    <a:prstGeom prst="rect">
                      <a:avLst/>
                    </a:prstGeom>
                  </pic:spPr>
                </pic:pic>
              </a:graphicData>
            </a:graphic>
            <wp14:sizeRelH relativeFrom="page">
              <wp14:pctWidth>0</wp14:pctWidth>
            </wp14:sizeRelH>
            <wp14:sizeRelV relativeFrom="page">
              <wp14:pctHeight>0</wp14:pctHeight>
            </wp14:sizeRelV>
          </wp:anchor>
        </w:drawing>
      </w:r>
    </w:p>
    <w:p w14:paraId="37592E0A" w14:textId="70172A81" w:rsidR="003B0A62" w:rsidRPr="00F87A7D" w:rsidRDefault="00EB4C6A" w:rsidP="007758AB">
      <w:pPr>
        <w:rPr>
          <w:rFonts w:ascii="Times New Roman" w:hAnsi="Times New Roman" w:cs="Times New Roman"/>
        </w:rPr>
      </w:pPr>
      <w:r>
        <w:rPr>
          <w:noProof/>
        </w:rPr>
        <w:drawing>
          <wp:inline distT="0" distB="0" distL="0" distR="0" wp14:anchorId="096E8ABF" wp14:editId="4E334CC7">
            <wp:extent cx="1028700" cy="952933"/>
            <wp:effectExtent l="0" t="0" r="0" b="0"/>
            <wp:docPr id="23" name="Picture 23" descr="Tasmanian Government Logo&#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smanian Government Logo&#10;&#10;&#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327" cy="959998"/>
                    </a:xfrm>
                    <a:prstGeom prst="rect">
                      <a:avLst/>
                    </a:prstGeom>
                  </pic:spPr>
                </pic:pic>
              </a:graphicData>
            </a:graphic>
          </wp:inline>
        </w:drawing>
      </w:r>
      <w:r>
        <w:rPr>
          <w:rFonts w:ascii="Times New Roman" w:hAnsi="Times New Roman" w:cs="Times New Roman"/>
        </w:rPr>
        <w:tab/>
      </w:r>
    </w:p>
    <w:p w14:paraId="00E2A3E1" w14:textId="11B5A7E9" w:rsidR="003B0A62" w:rsidRPr="00F87A7D" w:rsidRDefault="003B0A62" w:rsidP="00EB4C6A">
      <w:pPr>
        <w:spacing w:after="0" w:line="240" w:lineRule="auto"/>
        <w:rPr>
          <w:rFonts w:ascii="Times New Roman" w:hAnsi="Times New Roman" w:cs="Times New Roman"/>
        </w:rPr>
      </w:pPr>
    </w:p>
    <w:p w14:paraId="00F75FD4" w14:textId="4DD6DD0C" w:rsidR="003B0A62" w:rsidRDefault="003B0A62" w:rsidP="00EB4C6A">
      <w:pPr>
        <w:spacing w:after="0" w:line="240" w:lineRule="auto"/>
        <w:rPr>
          <w:rFonts w:ascii="Times New Roman" w:hAnsi="Times New Roman" w:cs="Times New Roman"/>
        </w:rPr>
      </w:pPr>
    </w:p>
    <w:p w14:paraId="46EAF857" w14:textId="3F45F96C" w:rsidR="00EB4C6A" w:rsidRDefault="00EB4C6A" w:rsidP="00EB4C6A">
      <w:pPr>
        <w:spacing w:after="0" w:line="240" w:lineRule="auto"/>
        <w:rPr>
          <w:rFonts w:ascii="Times New Roman" w:hAnsi="Times New Roman" w:cs="Times New Roman"/>
        </w:rPr>
      </w:pPr>
    </w:p>
    <w:p w14:paraId="7A7E7993" w14:textId="7FF5BFAC" w:rsidR="00EB4C6A" w:rsidRDefault="00EB4C6A" w:rsidP="00EB4C6A">
      <w:pPr>
        <w:spacing w:after="0" w:line="240" w:lineRule="auto"/>
        <w:rPr>
          <w:rFonts w:ascii="Times New Roman" w:hAnsi="Times New Roman" w:cs="Times New Roman"/>
        </w:rPr>
      </w:pPr>
    </w:p>
    <w:p w14:paraId="11C737ED" w14:textId="77777777" w:rsidR="0022403E" w:rsidRDefault="0022403E" w:rsidP="00EB4C6A">
      <w:pPr>
        <w:spacing w:after="0" w:line="240" w:lineRule="auto"/>
        <w:rPr>
          <w:rFonts w:ascii="Times New Roman" w:hAnsi="Times New Roman" w:cs="Times New Roman"/>
        </w:rPr>
      </w:pPr>
    </w:p>
    <w:p w14:paraId="5ABD01D4" w14:textId="77777777" w:rsidR="00670390" w:rsidRPr="003C7643" w:rsidRDefault="00670390" w:rsidP="00670390">
      <w:pPr>
        <w:pStyle w:val="Title"/>
        <w:contextualSpacing w:val="0"/>
        <w:rPr>
          <w:rFonts w:ascii="Arial" w:hAnsi="Arial" w:cs="Arial"/>
          <w:sz w:val="40"/>
          <w:szCs w:val="40"/>
        </w:rPr>
      </w:pPr>
      <w:r w:rsidRPr="003C7643">
        <w:rPr>
          <w:rFonts w:ascii="Arial" w:hAnsi="Arial" w:cs="Arial"/>
          <w:sz w:val="40"/>
          <w:szCs w:val="40"/>
        </w:rPr>
        <w:t>Confidentiality deed</w:t>
      </w:r>
    </w:p>
    <w:p w14:paraId="7CE5BF80" w14:textId="7929A842" w:rsidR="00EB4C6A" w:rsidRDefault="00670390" w:rsidP="00670390">
      <w:pPr>
        <w:pBdr>
          <w:bottom w:val="single" w:sz="4" w:space="1" w:color="auto"/>
        </w:pBdr>
        <w:spacing w:after="0" w:line="240" w:lineRule="auto"/>
        <w:rPr>
          <w:rFonts w:ascii="Arial" w:hAnsi="Arial" w:cs="Arial"/>
          <w:sz w:val="24"/>
          <w:szCs w:val="24"/>
        </w:rPr>
      </w:pPr>
      <w:r w:rsidRPr="00EB4C6A">
        <w:rPr>
          <w:rFonts w:ascii="Arial" w:hAnsi="Arial" w:cs="Arial"/>
          <w:sz w:val="24"/>
          <w:szCs w:val="24"/>
        </w:rPr>
        <w:t>[relating to certain information disclosed in connection with a proposed clinical trial study]</w:t>
      </w:r>
    </w:p>
    <w:p w14:paraId="7474971A" w14:textId="0FDD365C" w:rsidR="00877410" w:rsidRDefault="00877410" w:rsidP="00EB4C6A">
      <w:pPr>
        <w:pStyle w:val="Default"/>
        <w:rPr>
          <w:sz w:val="23"/>
          <w:szCs w:val="23"/>
          <w:u w:val="single"/>
        </w:rPr>
      </w:pPr>
    </w:p>
    <w:p w14:paraId="347B1F05" w14:textId="77777777" w:rsidR="00670390" w:rsidRPr="00EB4C6A" w:rsidRDefault="00670390" w:rsidP="00EB4C6A">
      <w:pPr>
        <w:pStyle w:val="Default"/>
        <w:rPr>
          <w:sz w:val="23"/>
          <w:szCs w:val="23"/>
          <w:u w:val="single"/>
        </w:rPr>
      </w:pPr>
    </w:p>
    <w:p w14:paraId="1B0747CC" w14:textId="77777777" w:rsidR="00877410" w:rsidRPr="003C7643" w:rsidRDefault="00877410" w:rsidP="003C7643">
      <w:pPr>
        <w:spacing w:after="0"/>
        <w:rPr>
          <w:rFonts w:ascii="Arial" w:hAnsi="Arial" w:cs="Arial"/>
          <w:b/>
          <w:bCs/>
          <w:sz w:val="24"/>
          <w:szCs w:val="24"/>
        </w:rPr>
      </w:pPr>
      <w:r w:rsidRPr="003C7643">
        <w:rPr>
          <w:rFonts w:ascii="Arial" w:hAnsi="Arial" w:cs="Arial"/>
          <w:b/>
          <w:bCs/>
          <w:sz w:val="24"/>
          <w:szCs w:val="24"/>
        </w:rPr>
        <w:t xml:space="preserve">The party described in the </w:t>
      </w:r>
      <w:proofErr w:type="gramStart"/>
      <w:r w:rsidRPr="003C7643">
        <w:rPr>
          <w:rFonts w:ascii="Arial" w:hAnsi="Arial" w:cs="Arial"/>
          <w:b/>
          <w:bCs/>
          <w:sz w:val="24"/>
          <w:szCs w:val="24"/>
        </w:rPr>
        <w:t>Details</w:t>
      </w:r>
      <w:proofErr w:type="gramEnd"/>
      <w:r w:rsidRPr="003C7643">
        <w:rPr>
          <w:rFonts w:ascii="Arial" w:hAnsi="Arial" w:cs="Arial"/>
          <w:b/>
          <w:bCs/>
          <w:sz w:val="24"/>
          <w:szCs w:val="24"/>
        </w:rPr>
        <w:t xml:space="preserve"> </w:t>
      </w:r>
    </w:p>
    <w:p w14:paraId="015A11DD" w14:textId="60D6644F" w:rsidR="00877410" w:rsidRPr="003C7643" w:rsidRDefault="00877410" w:rsidP="003C7643">
      <w:pPr>
        <w:spacing w:after="0"/>
        <w:rPr>
          <w:rFonts w:ascii="Arial" w:hAnsi="Arial" w:cs="Arial"/>
          <w:b/>
          <w:bCs/>
          <w:sz w:val="24"/>
          <w:szCs w:val="24"/>
        </w:rPr>
      </w:pPr>
      <w:r w:rsidRPr="003C7643">
        <w:rPr>
          <w:rFonts w:ascii="Arial" w:hAnsi="Arial" w:cs="Arial"/>
          <w:b/>
          <w:bCs/>
          <w:sz w:val="24"/>
          <w:szCs w:val="24"/>
        </w:rPr>
        <w:t>(Disclosing party)</w:t>
      </w:r>
    </w:p>
    <w:p w14:paraId="5D52AC25" w14:textId="52C36D5B" w:rsidR="00877410" w:rsidRPr="00EB4C6A" w:rsidRDefault="00877410" w:rsidP="00EB4C6A">
      <w:pPr>
        <w:spacing w:after="0" w:line="240" w:lineRule="auto"/>
        <w:rPr>
          <w:rFonts w:ascii="Arial" w:hAnsi="Arial" w:cs="Arial"/>
          <w:sz w:val="24"/>
          <w:szCs w:val="24"/>
        </w:rPr>
      </w:pPr>
    </w:p>
    <w:p w14:paraId="2E472436" w14:textId="7A44F186" w:rsidR="00F87A7D" w:rsidRPr="00EB4C6A" w:rsidRDefault="00F87A7D" w:rsidP="00EB4C6A">
      <w:pPr>
        <w:spacing w:after="0" w:line="240" w:lineRule="auto"/>
        <w:rPr>
          <w:rFonts w:ascii="Arial" w:hAnsi="Arial" w:cs="Arial"/>
          <w:sz w:val="24"/>
          <w:szCs w:val="24"/>
        </w:rPr>
      </w:pPr>
    </w:p>
    <w:p w14:paraId="41F28D94" w14:textId="77777777" w:rsidR="00F87A7D" w:rsidRPr="00EB4C6A" w:rsidRDefault="00F87A7D" w:rsidP="00EB4C6A">
      <w:pPr>
        <w:spacing w:after="0" w:line="240" w:lineRule="auto"/>
        <w:rPr>
          <w:rFonts w:ascii="Arial" w:hAnsi="Arial" w:cs="Arial"/>
          <w:sz w:val="24"/>
          <w:szCs w:val="24"/>
        </w:rPr>
      </w:pPr>
    </w:p>
    <w:p w14:paraId="729CC6E2" w14:textId="6F886935" w:rsidR="00877410" w:rsidRPr="00EB4C6A" w:rsidRDefault="00F87A7D" w:rsidP="00EB4C6A">
      <w:pPr>
        <w:spacing w:after="0" w:line="240" w:lineRule="auto"/>
        <w:rPr>
          <w:rFonts w:ascii="Arial" w:hAnsi="Arial" w:cs="Arial"/>
          <w:sz w:val="24"/>
          <w:szCs w:val="24"/>
        </w:rPr>
      </w:pPr>
      <w:r w:rsidRPr="00EB4C6A">
        <w:rPr>
          <w:rFonts w:ascii="Arial" w:hAnsi="Arial" w:cs="Arial"/>
          <w:sz w:val="24"/>
          <w:szCs w:val="24"/>
        </w:rPr>
        <w:t>A</w:t>
      </w:r>
      <w:r w:rsidR="00877410" w:rsidRPr="00EB4C6A">
        <w:rPr>
          <w:rFonts w:ascii="Arial" w:hAnsi="Arial" w:cs="Arial"/>
          <w:sz w:val="24"/>
          <w:szCs w:val="24"/>
        </w:rPr>
        <w:t>nd</w:t>
      </w:r>
    </w:p>
    <w:p w14:paraId="33ED68F3" w14:textId="5F38F796" w:rsidR="00F87A7D" w:rsidRPr="00EB4C6A" w:rsidRDefault="00F87A7D" w:rsidP="00EB4C6A">
      <w:pPr>
        <w:spacing w:after="0" w:line="240" w:lineRule="auto"/>
        <w:rPr>
          <w:rFonts w:ascii="Arial" w:hAnsi="Arial" w:cs="Arial"/>
          <w:sz w:val="24"/>
          <w:szCs w:val="24"/>
        </w:rPr>
      </w:pPr>
    </w:p>
    <w:p w14:paraId="277F0D89" w14:textId="503704A7" w:rsidR="00F87A7D" w:rsidRPr="00EB4C6A" w:rsidRDefault="00F87A7D" w:rsidP="00EB4C6A">
      <w:pPr>
        <w:spacing w:after="0" w:line="240" w:lineRule="auto"/>
        <w:rPr>
          <w:rFonts w:ascii="Arial" w:hAnsi="Arial" w:cs="Arial"/>
          <w:sz w:val="24"/>
          <w:szCs w:val="24"/>
        </w:rPr>
      </w:pPr>
    </w:p>
    <w:p w14:paraId="69BA6A3C" w14:textId="2F8A6B65" w:rsidR="00F87A7D" w:rsidRPr="00EB4C6A" w:rsidRDefault="00F87A7D" w:rsidP="00EB4C6A">
      <w:pPr>
        <w:spacing w:after="0" w:line="240" w:lineRule="auto"/>
        <w:rPr>
          <w:rFonts w:ascii="Arial" w:hAnsi="Arial" w:cs="Arial"/>
          <w:sz w:val="24"/>
          <w:szCs w:val="24"/>
        </w:rPr>
      </w:pPr>
    </w:p>
    <w:p w14:paraId="4FCAC32D" w14:textId="2FE94ABB" w:rsidR="00F87A7D" w:rsidRPr="00EB4C6A" w:rsidRDefault="00877410" w:rsidP="00EB4C6A">
      <w:pPr>
        <w:spacing w:after="0" w:line="240" w:lineRule="auto"/>
        <w:rPr>
          <w:rFonts w:ascii="Arial" w:hAnsi="Arial" w:cs="Arial"/>
          <w:b/>
          <w:bCs/>
          <w:sz w:val="24"/>
          <w:szCs w:val="24"/>
        </w:rPr>
      </w:pPr>
      <w:r w:rsidRPr="00EB4C6A">
        <w:rPr>
          <w:rFonts w:ascii="Arial" w:hAnsi="Arial" w:cs="Arial"/>
          <w:b/>
          <w:bCs/>
          <w:sz w:val="24"/>
          <w:szCs w:val="24"/>
        </w:rPr>
        <w:t>Tasmanian Health Service</w:t>
      </w:r>
    </w:p>
    <w:p w14:paraId="1F141769" w14:textId="4DBA252D" w:rsidR="00F87A7D" w:rsidRPr="00EB4C6A" w:rsidRDefault="001C499B" w:rsidP="00EB4C6A">
      <w:pPr>
        <w:spacing w:after="0" w:line="240" w:lineRule="auto"/>
        <w:rPr>
          <w:rFonts w:ascii="Arial" w:hAnsi="Arial" w:cs="Arial"/>
          <w:sz w:val="24"/>
          <w:szCs w:val="24"/>
        </w:rPr>
      </w:pPr>
      <w:r w:rsidRPr="00EB4C6A">
        <w:rPr>
          <w:rFonts w:ascii="Arial" w:hAnsi="Arial" w:cs="Arial"/>
          <w:sz w:val="24"/>
          <w:szCs w:val="24"/>
        </w:rPr>
        <w:t>(</w:t>
      </w:r>
      <w:r w:rsidR="00877410" w:rsidRPr="00EB4C6A">
        <w:rPr>
          <w:rFonts w:ascii="Arial" w:hAnsi="Arial" w:cs="Arial"/>
          <w:sz w:val="24"/>
          <w:szCs w:val="24"/>
        </w:rPr>
        <w:t xml:space="preserve">continued as a body corporate by operation of section 15 of the </w:t>
      </w:r>
      <w:r w:rsidR="00877410" w:rsidRPr="00EB4C6A">
        <w:rPr>
          <w:rFonts w:ascii="Arial" w:hAnsi="Arial" w:cs="Arial"/>
          <w:i/>
          <w:iCs/>
          <w:sz w:val="24"/>
          <w:szCs w:val="24"/>
        </w:rPr>
        <w:t xml:space="preserve">Tasmanian Health Service Act 2018 </w:t>
      </w:r>
      <w:r w:rsidR="00877410" w:rsidRPr="00EB4C6A">
        <w:rPr>
          <w:rFonts w:ascii="Arial" w:hAnsi="Arial" w:cs="Arial"/>
          <w:sz w:val="24"/>
          <w:szCs w:val="24"/>
        </w:rPr>
        <w:t>(Tas)</w:t>
      </w:r>
      <w:r w:rsidR="00F87A7D" w:rsidRPr="00EB4C6A">
        <w:rPr>
          <w:rFonts w:ascii="Arial" w:hAnsi="Arial" w:cs="Arial"/>
          <w:sz w:val="24"/>
          <w:szCs w:val="24"/>
        </w:rPr>
        <w:t>)</w:t>
      </w:r>
    </w:p>
    <w:p w14:paraId="3B6C8461" w14:textId="7261D41C" w:rsidR="00877410" w:rsidRDefault="00877410" w:rsidP="00EB4C6A">
      <w:pPr>
        <w:spacing w:after="0" w:line="240" w:lineRule="auto"/>
        <w:rPr>
          <w:rFonts w:ascii="Arial" w:hAnsi="Arial" w:cs="Arial"/>
          <w:b/>
          <w:bCs/>
          <w:sz w:val="24"/>
          <w:szCs w:val="24"/>
        </w:rPr>
      </w:pPr>
      <w:r w:rsidRPr="00EB4C6A">
        <w:rPr>
          <w:rFonts w:ascii="Arial" w:hAnsi="Arial" w:cs="Arial"/>
          <w:b/>
          <w:bCs/>
          <w:sz w:val="24"/>
          <w:szCs w:val="24"/>
        </w:rPr>
        <w:t>(Receiving Party)</w:t>
      </w:r>
    </w:p>
    <w:p w14:paraId="2E133973" w14:textId="328FAD3F" w:rsidR="00670390" w:rsidRDefault="00670390" w:rsidP="00EB4C6A">
      <w:pPr>
        <w:spacing w:after="0" w:line="240" w:lineRule="auto"/>
        <w:rPr>
          <w:rFonts w:ascii="Arial" w:hAnsi="Arial" w:cs="Arial"/>
          <w:b/>
          <w:bCs/>
          <w:sz w:val="24"/>
          <w:szCs w:val="24"/>
        </w:rPr>
      </w:pPr>
    </w:p>
    <w:p w14:paraId="4CF613C4" w14:textId="176123CB" w:rsidR="00670390" w:rsidRDefault="00670390" w:rsidP="00EB4C6A">
      <w:pPr>
        <w:spacing w:after="0" w:line="240" w:lineRule="auto"/>
        <w:rPr>
          <w:rFonts w:ascii="Arial" w:hAnsi="Arial" w:cs="Arial"/>
          <w:b/>
          <w:bCs/>
          <w:sz w:val="24"/>
          <w:szCs w:val="24"/>
        </w:rPr>
      </w:pPr>
    </w:p>
    <w:p w14:paraId="04A6D135" w14:textId="0EB4830C" w:rsidR="00670390" w:rsidRDefault="00670390" w:rsidP="00EB4C6A">
      <w:pPr>
        <w:spacing w:after="0" w:line="240" w:lineRule="auto"/>
        <w:rPr>
          <w:rFonts w:ascii="Arial" w:hAnsi="Arial" w:cs="Arial"/>
          <w:b/>
          <w:bCs/>
          <w:sz w:val="24"/>
          <w:szCs w:val="24"/>
        </w:rPr>
      </w:pPr>
    </w:p>
    <w:p w14:paraId="3E141DF4" w14:textId="24CDF521" w:rsidR="00670390" w:rsidRDefault="00670390" w:rsidP="00EB4C6A">
      <w:pPr>
        <w:spacing w:after="0" w:line="240" w:lineRule="auto"/>
        <w:rPr>
          <w:rFonts w:ascii="Arial" w:hAnsi="Arial" w:cs="Arial"/>
          <w:b/>
          <w:bCs/>
          <w:sz w:val="24"/>
          <w:szCs w:val="24"/>
        </w:rPr>
      </w:pPr>
    </w:p>
    <w:p w14:paraId="0C41C484" w14:textId="521CA10B" w:rsidR="00670390" w:rsidRDefault="00670390" w:rsidP="00EB4C6A">
      <w:pPr>
        <w:spacing w:after="0" w:line="240" w:lineRule="auto"/>
        <w:rPr>
          <w:rFonts w:ascii="Arial" w:hAnsi="Arial" w:cs="Arial"/>
          <w:b/>
          <w:bCs/>
          <w:sz w:val="24"/>
          <w:szCs w:val="24"/>
        </w:rPr>
      </w:pPr>
    </w:p>
    <w:p w14:paraId="2F5AF977" w14:textId="5021153C" w:rsidR="00670390" w:rsidRDefault="00670390" w:rsidP="00EB4C6A">
      <w:pPr>
        <w:spacing w:after="0" w:line="240" w:lineRule="auto"/>
        <w:rPr>
          <w:rFonts w:ascii="Arial" w:hAnsi="Arial" w:cs="Arial"/>
          <w:b/>
          <w:bCs/>
          <w:sz w:val="24"/>
          <w:szCs w:val="24"/>
        </w:rPr>
      </w:pPr>
    </w:p>
    <w:p w14:paraId="203871D2" w14:textId="307342A8" w:rsidR="00670390" w:rsidRDefault="00670390" w:rsidP="00EB4C6A">
      <w:pPr>
        <w:spacing w:after="0" w:line="240" w:lineRule="auto"/>
        <w:rPr>
          <w:rFonts w:ascii="Arial" w:hAnsi="Arial" w:cs="Arial"/>
          <w:b/>
          <w:bCs/>
          <w:sz w:val="24"/>
          <w:szCs w:val="24"/>
        </w:rPr>
      </w:pPr>
    </w:p>
    <w:p w14:paraId="03A9F230" w14:textId="77777777" w:rsidR="00670390" w:rsidRDefault="00670390" w:rsidP="00EB4C6A">
      <w:pPr>
        <w:spacing w:after="0" w:line="240" w:lineRule="auto"/>
        <w:rPr>
          <w:rFonts w:ascii="Arial" w:hAnsi="Arial" w:cs="Arial"/>
          <w:sz w:val="24"/>
          <w:szCs w:val="24"/>
        </w:rPr>
        <w:sectPr w:rsidR="00670390" w:rsidSect="00F87A7D">
          <w:footerReference w:type="default" r:id="rId10"/>
          <w:pgSz w:w="11906" w:h="16838"/>
          <w:pgMar w:top="2064" w:right="1440" w:bottom="1440" w:left="1440" w:header="851" w:footer="708" w:gutter="0"/>
          <w:cols w:space="708"/>
          <w:titlePg/>
          <w:docGrid w:linePitch="360"/>
        </w:sectPr>
      </w:pPr>
    </w:p>
    <w:sdt>
      <w:sdtPr>
        <w:rPr>
          <w:rFonts w:asciiTheme="minorHAnsi" w:eastAsiaTheme="minorHAnsi" w:hAnsiTheme="minorHAnsi" w:cstheme="minorBidi"/>
          <w:color w:val="auto"/>
          <w:sz w:val="22"/>
          <w:szCs w:val="22"/>
          <w:lang w:val="en-AU"/>
        </w:rPr>
        <w:id w:val="1333026669"/>
        <w:docPartObj>
          <w:docPartGallery w:val="Table of Contents"/>
          <w:docPartUnique/>
        </w:docPartObj>
      </w:sdtPr>
      <w:sdtEndPr>
        <w:rPr>
          <w:b/>
          <w:bCs/>
          <w:noProof/>
        </w:rPr>
      </w:sdtEndPr>
      <w:sdtContent>
        <w:p w14:paraId="6349897D" w14:textId="36EC7110" w:rsidR="002D5BB8" w:rsidRPr="00796FEA" w:rsidRDefault="002D5BB8" w:rsidP="00796FEA">
          <w:pPr>
            <w:pStyle w:val="TOCHeading"/>
            <w:pBdr>
              <w:bottom w:val="single" w:sz="4" w:space="1" w:color="auto"/>
            </w:pBdr>
            <w:spacing w:after="120"/>
            <w:rPr>
              <w:rFonts w:ascii="Arial" w:hAnsi="Arial" w:cs="Arial"/>
              <w:color w:val="auto"/>
              <w:sz w:val="40"/>
              <w:szCs w:val="40"/>
            </w:rPr>
          </w:pPr>
          <w:r w:rsidRPr="00796FEA">
            <w:rPr>
              <w:rFonts w:ascii="Arial" w:hAnsi="Arial" w:cs="Arial"/>
              <w:color w:val="auto"/>
              <w:sz w:val="40"/>
              <w:szCs w:val="40"/>
            </w:rPr>
            <w:t>Contents</w:t>
          </w:r>
        </w:p>
        <w:p w14:paraId="52347113" w14:textId="6C284DB9" w:rsidR="00796FEA" w:rsidRPr="00796FEA" w:rsidRDefault="00796FEA" w:rsidP="00796FEA">
          <w:pPr>
            <w:pStyle w:val="TOC1"/>
            <w:tabs>
              <w:tab w:val="right" w:leader="dot" w:pos="9016"/>
            </w:tabs>
            <w:spacing w:after="0"/>
            <w:rPr>
              <w:rFonts w:ascii="Arial" w:eastAsiaTheme="minorEastAsia" w:hAnsi="Arial" w:cs="Arial"/>
              <w:noProof/>
              <w:lang w:eastAsia="en-AU"/>
            </w:rPr>
          </w:pPr>
          <w:r w:rsidRPr="00796FEA">
            <w:rPr>
              <w:rFonts w:ascii="Arial" w:hAnsi="Arial" w:cs="Arial"/>
            </w:rPr>
            <w:fldChar w:fldCharType="begin"/>
          </w:r>
          <w:r w:rsidRPr="00796FEA">
            <w:rPr>
              <w:rFonts w:ascii="Arial" w:hAnsi="Arial" w:cs="Arial"/>
            </w:rPr>
            <w:instrText xml:space="preserve"> TOC \o "1-3" \h \z \u </w:instrText>
          </w:r>
          <w:r w:rsidRPr="00796FEA">
            <w:rPr>
              <w:rFonts w:ascii="Arial" w:hAnsi="Arial" w:cs="Arial"/>
            </w:rPr>
            <w:fldChar w:fldCharType="separate"/>
          </w:r>
          <w:hyperlink w:anchor="_Toc67059779" w:history="1">
            <w:r w:rsidRPr="00796FEA">
              <w:rPr>
                <w:rStyle w:val="Hyperlink"/>
                <w:rFonts w:ascii="Arial" w:hAnsi="Arial" w:cs="Arial"/>
                <w:b/>
                <w:bCs/>
                <w:noProof/>
              </w:rPr>
              <w:t>Details and recitals</w:t>
            </w:r>
            <w:r w:rsidRPr="00796FEA">
              <w:rPr>
                <w:rFonts w:ascii="Arial" w:hAnsi="Arial" w:cs="Arial"/>
                <w:noProof/>
                <w:webHidden/>
              </w:rPr>
              <w:tab/>
            </w:r>
            <w:r w:rsidRPr="00796FEA">
              <w:rPr>
                <w:rFonts w:ascii="Arial" w:hAnsi="Arial" w:cs="Arial"/>
                <w:noProof/>
                <w:webHidden/>
              </w:rPr>
              <w:fldChar w:fldCharType="begin"/>
            </w:r>
            <w:r w:rsidRPr="00796FEA">
              <w:rPr>
                <w:rFonts w:ascii="Arial" w:hAnsi="Arial" w:cs="Arial"/>
                <w:noProof/>
                <w:webHidden/>
              </w:rPr>
              <w:instrText xml:space="preserve"> PAGEREF _Toc67059779 \h </w:instrText>
            </w:r>
            <w:r w:rsidRPr="00796FEA">
              <w:rPr>
                <w:rFonts w:ascii="Arial" w:hAnsi="Arial" w:cs="Arial"/>
                <w:noProof/>
                <w:webHidden/>
              </w:rPr>
            </w:r>
            <w:r w:rsidRPr="00796FEA">
              <w:rPr>
                <w:rFonts w:ascii="Arial" w:hAnsi="Arial" w:cs="Arial"/>
                <w:noProof/>
                <w:webHidden/>
              </w:rPr>
              <w:fldChar w:fldCharType="separate"/>
            </w:r>
            <w:r w:rsidRPr="00796FEA">
              <w:rPr>
                <w:rFonts w:ascii="Arial" w:hAnsi="Arial" w:cs="Arial"/>
                <w:noProof/>
                <w:webHidden/>
              </w:rPr>
              <w:t>4</w:t>
            </w:r>
            <w:r w:rsidRPr="00796FEA">
              <w:rPr>
                <w:rFonts w:ascii="Arial" w:hAnsi="Arial" w:cs="Arial"/>
                <w:noProof/>
                <w:webHidden/>
              </w:rPr>
              <w:fldChar w:fldCharType="end"/>
            </w:r>
          </w:hyperlink>
        </w:p>
        <w:p w14:paraId="40E2C1C4" w14:textId="41D615E6" w:rsidR="00796FEA" w:rsidRPr="00796FEA" w:rsidRDefault="00000000" w:rsidP="00796FEA">
          <w:pPr>
            <w:pStyle w:val="TOC1"/>
            <w:tabs>
              <w:tab w:val="left" w:pos="440"/>
              <w:tab w:val="right" w:leader="dot" w:pos="9016"/>
            </w:tabs>
            <w:spacing w:after="0"/>
            <w:rPr>
              <w:rFonts w:ascii="Arial" w:eastAsiaTheme="minorEastAsia" w:hAnsi="Arial" w:cs="Arial"/>
              <w:noProof/>
              <w:lang w:eastAsia="en-AU"/>
            </w:rPr>
          </w:pPr>
          <w:hyperlink w:anchor="_Toc67059780" w:history="1">
            <w:r w:rsidR="00796FEA" w:rsidRPr="00796FEA">
              <w:rPr>
                <w:rStyle w:val="Hyperlink"/>
                <w:rFonts w:ascii="Arial" w:hAnsi="Arial" w:cs="Arial"/>
                <w:b/>
                <w:bCs/>
                <w:noProof/>
              </w:rPr>
              <w:t>1</w:t>
            </w:r>
            <w:r w:rsidR="00796FEA" w:rsidRPr="00796FEA">
              <w:rPr>
                <w:rFonts w:ascii="Arial" w:eastAsiaTheme="minorEastAsia" w:hAnsi="Arial" w:cs="Arial"/>
                <w:noProof/>
                <w:lang w:eastAsia="en-AU"/>
              </w:rPr>
              <w:tab/>
            </w:r>
            <w:r w:rsidR="00796FEA" w:rsidRPr="00796FEA">
              <w:rPr>
                <w:rStyle w:val="Hyperlink"/>
                <w:rFonts w:ascii="Arial" w:hAnsi="Arial" w:cs="Arial"/>
                <w:b/>
                <w:bCs/>
                <w:noProof/>
              </w:rPr>
              <w:t>Definitions and interpretation</w:t>
            </w:r>
            <w:r w:rsidR="00796FEA" w:rsidRPr="00796FEA">
              <w:rPr>
                <w:rFonts w:ascii="Arial" w:hAnsi="Arial" w:cs="Arial"/>
                <w:noProof/>
                <w:webHidden/>
              </w:rPr>
              <w:tab/>
            </w:r>
            <w:r w:rsidR="00796FEA" w:rsidRPr="00796FEA">
              <w:rPr>
                <w:rFonts w:ascii="Arial" w:hAnsi="Arial" w:cs="Arial"/>
                <w:noProof/>
                <w:webHidden/>
              </w:rPr>
              <w:fldChar w:fldCharType="begin"/>
            </w:r>
            <w:r w:rsidR="00796FEA" w:rsidRPr="00796FEA">
              <w:rPr>
                <w:rFonts w:ascii="Arial" w:hAnsi="Arial" w:cs="Arial"/>
                <w:noProof/>
                <w:webHidden/>
              </w:rPr>
              <w:instrText xml:space="preserve"> PAGEREF _Toc67059780 \h </w:instrText>
            </w:r>
            <w:r w:rsidR="00796FEA" w:rsidRPr="00796FEA">
              <w:rPr>
                <w:rFonts w:ascii="Arial" w:hAnsi="Arial" w:cs="Arial"/>
                <w:noProof/>
                <w:webHidden/>
              </w:rPr>
            </w:r>
            <w:r w:rsidR="00796FEA" w:rsidRPr="00796FEA">
              <w:rPr>
                <w:rFonts w:ascii="Arial" w:hAnsi="Arial" w:cs="Arial"/>
                <w:noProof/>
                <w:webHidden/>
              </w:rPr>
              <w:fldChar w:fldCharType="separate"/>
            </w:r>
            <w:r w:rsidR="00796FEA" w:rsidRPr="00796FEA">
              <w:rPr>
                <w:rFonts w:ascii="Arial" w:hAnsi="Arial" w:cs="Arial"/>
                <w:noProof/>
                <w:webHidden/>
              </w:rPr>
              <w:t>6</w:t>
            </w:r>
            <w:r w:rsidR="00796FEA" w:rsidRPr="00796FEA">
              <w:rPr>
                <w:rFonts w:ascii="Arial" w:hAnsi="Arial" w:cs="Arial"/>
                <w:noProof/>
                <w:webHidden/>
              </w:rPr>
              <w:fldChar w:fldCharType="end"/>
            </w:r>
          </w:hyperlink>
        </w:p>
        <w:p w14:paraId="56304A34" w14:textId="4AC716F7"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81" w:history="1">
            <w:r w:rsidR="00796FEA" w:rsidRPr="00796FEA">
              <w:rPr>
                <w:rStyle w:val="Hyperlink"/>
                <w:rFonts w:cs="Arial"/>
                <w:noProof/>
              </w:rPr>
              <w:t>1.1</w:t>
            </w:r>
            <w:r w:rsidR="00796FEA" w:rsidRPr="00796FEA">
              <w:rPr>
                <w:rFonts w:eastAsiaTheme="minorEastAsia" w:cs="Arial"/>
                <w:noProof/>
                <w:lang w:eastAsia="en-AU"/>
              </w:rPr>
              <w:tab/>
            </w:r>
            <w:r w:rsidR="00796FEA" w:rsidRPr="00796FEA">
              <w:rPr>
                <w:rStyle w:val="Hyperlink"/>
                <w:rFonts w:cs="Arial"/>
                <w:noProof/>
              </w:rPr>
              <w:t>Definitions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_Toc67059781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6</w:t>
            </w:r>
            <w:r w:rsidR="00796FEA" w:rsidRPr="00796FEA">
              <w:rPr>
                <w:rFonts w:cs="Arial"/>
                <w:noProof/>
                <w:webHidden/>
              </w:rPr>
              <w:fldChar w:fldCharType="end"/>
            </w:r>
          </w:hyperlink>
        </w:p>
        <w:p w14:paraId="159B8A1B" w14:textId="015D0DA6"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82" w:history="1">
            <w:r w:rsidR="00796FEA" w:rsidRPr="00796FEA">
              <w:rPr>
                <w:rStyle w:val="Hyperlink"/>
                <w:rFonts w:cs="Arial"/>
                <w:noProof/>
              </w:rPr>
              <w:t>1.2</w:t>
            </w:r>
            <w:r w:rsidR="00796FEA" w:rsidRPr="00796FEA">
              <w:rPr>
                <w:rFonts w:eastAsiaTheme="minorEastAsia" w:cs="Arial"/>
                <w:noProof/>
                <w:lang w:eastAsia="en-AU"/>
              </w:rPr>
              <w:tab/>
            </w:r>
            <w:r w:rsidR="00796FEA" w:rsidRPr="00796FEA">
              <w:rPr>
                <w:rStyle w:val="Hyperlink"/>
                <w:rFonts w:cs="Arial"/>
                <w:noProof/>
              </w:rPr>
              <w:t>Interpretation</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_Toc67059782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6</w:t>
            </w:r>
            <w:r w:rsidR="00796FEA" w:rsidRPr="00796FEA">
              <w:rPr>
                <w:rFonts w:cs="Arial"/>
                <w:noProof/>
                <w:webHidden/>
              </w:rPr>
              <w:fldChar w:fldCharType="end"/>
            </w:r>
          </w:hyperlink>
        </w:p>
        <w:p w14:paraId="0B0DDFCA" w14:textId="2A04B58A"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83" w:history="1">
            <w:r w:rsidR="00796FEA" w:rsidRPr="00796FEA">
              <w:rPr>
                <w:rStyle w:val="Hyperlink"/>
                <w:rFonts w:cs="Arial"/>
                <w:noProof/>
              </w:rPr>
              <w:t>1.3</w:t>
            </w:r>
            <w:r w:rsidR="00796FEA" w:rsidRPr="00796FEA">
              <w:rPr>
                <w:rFonts w:eastAsiaTheme="minorEastAsia" w:cs="Arial"/>
                <w:noProof/>
                <w:lang w:eastAsia="en-AU"/>
              </w:rPr>
              <w:tab/>
            </w:r>
            <w:r w:rsidR="00796FEA" w:rsidRPr="00796FEA">
              <w:rPr>
                <w:rStyle w:val="Hyperlink"/>
                <w:rFonts w:cs="Arial"/>
                <w:noProof/>
              </w:rPr>
              <w:t>Headings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_Toc67059783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7</w:t>
            </w:r>
            <w:r w:rsidR="00796FEA" w:rsidRPr="00796FEA">
              <w:rPr>
                <w:rFonts w:cs="Arial"/>
                <w:noProof/>
                <w:webHidden/>
              </w:rPr>
              <w:fldChar w:fldCharType="end"/>
            </w:r>
          </w:hyperlink>
        </w:p>
        <w:p w14:paraId="2E4F01C7" w14:textId="61EDEF67"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84" w:history="1">
            <w:r w:rsidR="00796FEA" w:rsidRPr="00796FEA">
              <w:rPr>
                <w:rStyle w:val="Hyperlink"/>
                <w:rFonts w:cs="Arial"/>
                <w:noProof/>
              </w:rPr>
              <w:t>1.4</w:t>
            </w:r>
            <w:r w:rsidR="00796FEA" w:rsidRPr="00796FEA">
              <w:rPr>
                <w:rFonts w:eastAsiaTheme="minorEastAsia" w:cs="Arial"/>
                <w:noProof/>
                <w:lang w:eastAsia="en-AU"/>
              </w:rPr>
              <w:tab/>
            </w:r>
            <w:r w:rsidR="00796FEA" w:rsidRPr="00796FEA">
              <w:rPr>
                <w:rStyle w:val="Hyperlink"/>
                <w:rFonts w:cs="Arial"/>
                <w:noProof/>
              </w:rPr>
              <w:t>No rule of construction applies to disadvantage party</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_Toc67059784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8</w:t>
            </w:r>
            <w:r w:rsidR="00796FEA" w:rsidRPr="00796FEA">
              <w:rPr>
                <w:rFonts w:cs="Arial"/>
                <w:noProof/>
                <w:webHidden/>
              </w:rPr>
              <w:fldChar w:fldCharType="end"/>
            </w:r>
          </w:hyperlink>
        </w:p>
        <w:p w14:paraId="28040E61" w14:textId="53A92CF6"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85" w:history="1">
            <w:r w:rsidR="00796FEA" w:rsidRPr="00796FEA">
              <w:rPr>
                <w:rStyle w:val="Hyperlink"/>
                <w:rFonts w:cs="Arial"/>
                <w:noProof/>
              </w:rPr>
              <w:t>1.5</w:t>
            </w:r>
            <w:r w:rsidR="00796FEA" w:rsidRPr="00796FEA">
              <w:rPr>
                <w:rFonts w:eastAsiaTheme="minorEastAsia" w:cs="Arial"/>
                <w:noProof/>
                <w:lang w:eastAsia="en-AU"/>
              </w:rPr>
              <w:tab/>
            </w:r>
            <w:r w:rsidR="00796FEA" w:rsidRPr="00796FEA">
              <w:rPr>
                <w:rStyle w:val="Hyperlink"/>
                <w:rFonts w:cs="Arial"/>
                <w:noProof/>
              </w:rPr>
              <w:t>Information Table</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_Toc67059785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8</w:t>
            </w:r>
            <w:r w:rsidR="00796FEA" w:rsidRPr="00796FEA">
              <w:rPr>
                <w:rFonts w:cs="Arial"/>
                <w:noProof/>
                <w:webHidden/>
              </w:rPr>
              <w:fldChar w:fldCharType="end"/>
            </w:r>
          </w:hyperlink>
        </w:p>
        <w:p w14:paraId="3EA865F9" w14:textId="6F416220" w:rsidR="00796FEA" w:rsidRPr="00796FEA" w:rsidRDefault="00000000" w:rsidP="00796FEA">
          <w:pPr>
            <w:pStyle w:val="TOC1"/>
            <w:tabs>
              <w:tab w:val="left" w:pos="440"/>
              <w:tab w:val="right" w:leader="dot" w:pos="9016"/>
            </w:tabs>
            <w:spacing w:after="0"/>
            <w:rPr>
              <w:rFonts w:ascii="Arial" w:eastAsiaTheme="minorEastAsia" w:hAnsi="Arial" w:cs="Arial"/>
              <w:noProof/>
              <w:lang w:eastAsia="en-AU"/>
            </w:rPr>
          </w:pPr>
          <w:hyperlink w:anchor="_Toc67059786" w:history="1">
            <w:r w:rsidR="00796FEA" w:rsidRPr="00796FEA">
              <w:rPr>
                <w:rStyle w:val="Hyperlink"/>
                <w:rFonts w:ascii="Arial" w:hAnsi="Arial" w:cs="Arial"/>
                <w:b/>
                <w:bCs/>
                <w:noProof/>
              </w:rPr>
              <w:t>2</w:t>
            </w:r>
            <w:r w:rsidR="00796FEA" w:rsidRPr="00796FEA">
              <w:rPr>
                <w:rFonts w:ascii="Arial" w:eastAsiaTheme="minorEastAsia" w:hAnsi="Arial" w:cs="Arial"/>
                <w:noProof/>
                <w:lang w:eastAsia="en-AU"/>
              </w:rPr>
              <w:tab/>
            </w:r>
            <w:r w:rsidR="00796FEA" w:rsidRPr="00796FEA">
              <w:rPr>
                <w:rStyle w:val="Hyperlink"/>
                <w:rFonts w:ascii="Arial" w:hAnsi="Arial" w:cs="Arial"/>
                <w:b/>
                <w:bCs/>
                <w:noProof/>
              </w:rPr>
              <w:t>No obligation to disclose particular information</w:t>
            </w:r>
            <w:r w:rsidR="00796FEA" w:rsidRPr="00796FEA">
              <w:rPr>
                <w:rFonts w:ascii="Arial" w:hAnsi="Arial" w:cs="Arial"/>
                <w:noProof/>
                <w:webHidden/>
              </w:rPr>
              <w:tab/>
            </w:r>
            <w:r w:rsidR="00796FEA" w:rsidRPr="00796FEA">
              <w:rPr>
                <w:rFonts w:ascii="Arial" w:hAnsi="Arial" w:cs="Arial"/>
                <w:noProof/>
                <w:webHidden/>
              </w:rPr>
              <w:fldChar w:fldCharType="begin"/>
            </w:r>
            <w:r w:rsidR="00796FEA" w:rsidRPr="00796FEA">
              <w:rPr>
                <w:rFonts w:ascii="Arial" w:hAnsi="Arial" w:cs="Arial"/>
                <w:noProof/>
                <w:webHidden/>
              </w:rPr>
              <w:instrText xml:space="preserve"> PAGEREF _Toc67059786 \h </w:instrText>
            </w:r>
            <w:r w:rsidR="00796FEA" w:rsidRPr="00796FEA">
              <w:rPr>
                <w:rFonts w:ascii="Arial" w:hAnsi="Arial" w:cs="Arial"/>
                <w:noProof/>
                <w:webHidden/>
              </w:rPr>
            </w:r>
            <w:r w:rsidR="00796FEA" w:rsidRPr="00796FEA">
              <w:rPr>
                <w:rFonts w:ascii="Arial" w:hAnsi="Arial" w:cs="Arial"/>
                <w:noProof/>
                <w:webHidden/>
              </w:rPr>
              <w:fldChar w:fldCharType="separate"/>
            </w:r>
            <w:r w:rsidR="00796FEA" w:rsidRPr="00796FEA">
              <w:rPr>
                <w:rFonts w:ascii="Arial" w:hAnsi="Arial" w:cs="Arial"/>
                <w:noProof/>
                <w:webHidden/>
              </w:rPr>
              <w:t>8</w:t>
            </w:r>
            <w:r w:rsidR="00796FEA" w:rsidRPr="00796FEA">
              <w:rPr>
                <w:rFonts w:ascii="Arial" w:hAnsi="Arial" w:cs="Arial"/>
                <w:noProof/>
                <w:webHidden/>
              </w:rPr>
              <w:fldChar w:fldCharType="end"/>
            </w:r>
          </w:hyperlink>
        </w:p>
        <w:p w14:paraId="5D5CC6EA" w14:textId="4D7E9425" w:rsidR="00796FEA" w:rsidRPr="00796FEA" w:rsidRDefault="00000000" w:rsidP="00796FEA">
          <w:pPr>
            <w:pStyle w:val="TOC1"/>
            <w:tabs>
              <w:tab w:val="left" w:pos="440"/>
              <w:tab w:val="right" w:leader="dot" w:pos="9016"/>
            </w:tabs>
            <w:spacing w:after="0"/>
            <w:rPr>
              <w:rFonts w:ascii="Arial" w:eastAsiaTheme="minorEastAsia" w:hAnsi="Arial" w:cs="Arial"/>
              <w:noProof/>
              <w:lang w:eastAsia="en-AU"/>
            </w:rPr>
          </w:pPr>
          <w:hyperlink w:anchor="_Toc67059787" w:history="1">
            <w:r w:rsidR="00796FEA" w:rsidRPr="00796FEA">
              <w:rPr>
                <w:rStyle w:val="Hyperlink"/>
                <w:rFonts w:ascii="Arial" w:hAnsi="Arial" w:cs="Arial"/>
                <w:b/>
                <w:bCs/>
                <w:noProof/>
              </w:rPr>
              <w:t>3</w:t>
            </w:r>
            <w:r w:rsidR="00796FEA" w:rsidRPr="00796FEA">
              <w:rPr>
                <w:rFonts w:ascii="Arial" w:eastAsiaTheme="minorEastAsia" w:hAnsi="Arial" w:cs="Arial"/>
                <w:noProof/>
                <w:lang w:eastAsia="en-AU"/>
              </w:rPr>
              <w:tab/>
            </w:r>
            <w:r w:rsidR="00796FEA" w:rsidRPr="00796FEA">
              <w:rPr>
                <w:rStyle w:val="Hyperlink"/>
                <w:rFonts w:ascii="Arial" w:hAnsi="Arial" w:cs="Arial"/>
                <w:b/>
                <w:bCs/>
                <w:noProof/>
              </w:rPr>
              <w:t>Acknowledgement by Receiving Party</w:t>
            </w:r>
            <w:r w:rsidR="00796FEA" w:rsidRPr="00796FEA">
              <w:rPr>
                <w:rFonts w:ascii="Arial" w:hAnsi="Arial" w:cs="Arial"/>
                <w:noProof/>
                <w:webHidden/>
              </w:rPr>
              <w:tab/>
            </w:r>
            <w:r w:rsidR="00796FEA" w:rsidRPr="00796FEA">
              <w:rPr>
                <w:rFonts w:ascii="Arial" w:hAnsi="Arial" w:cs="Arial"/>
                <w:noProof/>
                <w:webHidden/>
              </w:rPr>
              <w:fldChar w:fldCharType="begin"/>
            </w:r>
            <w:r w:rsidR="00796FEA" w:rsidRPr="00796FEA">
              <w:rPr>
                <w:rFonts w:ascii="Arial" w:hAnsi="Arial" w:cs="Arial"/>
                <w:noProof/>
                <w:webHidden/>
              </w:rPr>
              <w:instrText xml:space="preserve"> PAGEREF _Toc67059787 \h </w:instrText>
            </w:r>
            <w:r w:rsidR="00796FEA" w:rsidRPr="00796FEA">
              <w:rPr>
                <w:rFonts w:ascii="Arial" w:hAnsi="Arial" w:cs="Arial"/>
                <w:noProof/>
                <w:webHidden/>
              </w:rPr>
            </w:r>
            <w:r w:rsidR="00796FEA" w:rsidRPr="00796FEA">
              <w:rPr>
                <w:rFonts w:ascii="Arial" w:hAnsi="Arial" w:cs="Arial"/>
                <w:noProof/>
                <w:webHidden/>
              </w:rPr>
              <w:fldChar w:fldCharType="separate"/>
            </w:r>
            <w:r w:rsidR="00796FEA" w:rsidRPr="00796FEA">
              <w:rPr>
                <w:rFonts w:ascii="Arial" w:hAnsi="Arial" w:cs="Arial"/>
                <w:noProof/>
                <w:webHidden/>
              </w:rPr>
              <w:t>8</w:t>
            </w:r>
            <w:r w:rsidR="00796FEA" w:rsidRPr="00796FEA">
              <w:rPr>
                <w:rFonts w:ascii="Arial" w:hAnsi="Arial" w:cs="Arial"/>
                <w:noProof/>
                <w:webHidden/>
              </w:rPr>
              <w:fldChar w:fldCharType="end"/>
            </w:r>
          </w:hyperlink>
        </w:p>
        <w:p w14:paraId="4B47E775" w14:textId="51A3B9AB" w:rsidR="00796FEA" w:rsidRPr="00796FEA" w:rsidRDefault="00000000" w:rsidP="00796FEA">
          <w:pPr>
            <w:pStyle w:val="TOC1"/>
            <w:tabs>
              <w:tab w:val="left" w:pos="440"/>
              <w:tab w:val="right" w:leader="dot" w:pos="9016"/>
            </w:tabs>
            <w:spacing w:after="0"/>
            <w:rPr>
              <w:rFonts w:ascii="Arial" w:eastAsiaTheme="minorEastAsia" w:hAnsi="Arial" w:cs="Arial"/>
              <w:noProof/>
              <w:lang w:eastAsia="en-AU"/>
            </w:rPr>
          </w:pPr>
          <w:hyperlink w:anchor="_Toc67059788" w:history="1">
            <w:r w:rsidR="00796FEA" w:rsidRPr="00796FEA">
              <w:rPr>
                <w:rStyle w:val="Hyperlink"/>
                <w:rFonts w:ascii="Arial" w:hAnsi="Arial" w:cs="Arial"/>
                <w:b/>
                <w:bCs/>
                <w:noProof/>
              </w:rPr>
              <w:t>4</w:t>
            </w:r>
            <w:r w:rsidR="00796FEA" w:rsidRPr="00796FEA">
              <w:rPr>
                <w:rFonts w:ascii="Arial" w:eastAsiaTheme="minorEastAsia" w:hAnsi="Arial" w:cs="Arial"/>
                <w:noProof/>
                <w:lang w:eastAsia="en-AU"/>
              </w:rPr>
              <w:tab/>
            </w:r>
            <w:r w:rsidR="00796FEA" w:rsidRPr="00796FEA">
              <w:rPr>
                <w:rStyle w:val="Hyperlink"/>
                <w:rFonts w:ascii="Arial" w:hAnsi="Arial" w:cs="Arial"/>
                <w:b/>
                <w:bCs/>
                <w:noProof/>
              </w:rPr>
              <w:t>Confidentiality and related obligations</w:t>
            </w:r>
            <w:r w:rsidR="00796FEA" w:rsidRPr="00796FEA">
              <w:rPr>
                <w:rFonts w:ascii="Arial" w:hAnsi="Arial" w:cs="Arial"/>
                <w:noProof/>
                <w:webHidden/>
              </w:rPr>
              <w:tab/>
            </w:r>
            <w:r w:rsidR="00796FEA" w:rsidRPr="00796FEA">
              <w:rPr>
                <w:rFonts w:ascii="Arial" w:hAnsi="Arial" w:cs="Arial"/>
                <w:noProof/>
                <w:webHidden/>
              </w:rPr>
              <w:fldChar w:fldCharType="begin"/>
            </w:r>
            <w:r w:rsidR="00796FEA" w:rsidRPr="00796FEA">
              <w:rPr>
                <w:rFonts w:ascii="Arial" w:hAnsi="Arial" w:cs="Arial"/>
                <w:noProof/>
                <w:webHidden/>
              </w:rPr>
              <w:instrText xml:space="preserve"> PAGEREF _Toc67059788 \h </w:instrText>
            </w:r>
            <w:r w:rsidR="00796FEA" w:rsidRPr="00796FEA">
              <w:rPr>
                <w:rFonts w:ascii="Arial" w:hAnsi="Arial" w:cs="Arial"/>
                <w:noProof/>
                <w:webHidden/>
              </w:rPr>
            </w:r>
            <w:r w:rsidR="00796FEA" w:rsidRPr="00796FEA">
              <w:rPr>
                <w:rFonts w:ascii="Arial" w:hAnsi="Arial" w:cs="Arial"/>
                <w:noProof/>
                <w:webHidden/>
              </w:rPr>
              <w:fldChar w:fldCharType="separate"/>
            </w:r>
            <w:r w:rsidR="00796FEA" w:rsidRPr="00796FEA">
              <w:rPr>
                <w:rFonts w:ascii="Arial" w:hAnsi="Arial" w:cs="Arial"/>
                <w:noProof/>
                <w:webHidden/>
              </w:rPr>
              <w:t>8</w:t>
            </w:r>
            <w:r w:rsidR="00796FEA" w:rsidRPr="00796FEA">
              <w:rPr>
                <w:rFonts w:ascii="Arial" w:hAnsi="Arial" w:cs="Arial"/>
                <w:noProof/>
                <w:webHidden/>
              </w:rPr>
              <w:fldChar w:fldCharType="end"/>
            </w:r>
          </w:hyperlink>
        </w:p>
        <w:p w14:paraId="2087554A" w14:textId="49019CEC"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89" w:history="1">
            <w:r w:rsidR="00796FEA" w:rsidRPr="00796FEA">
              <w:rPr>
                <w:rStyle w:val="Hyperlink"/>
                <w:rFonts w:cs="Arial"/>
                <w:noProof/>
              </w:rPr>
              <w:t>4.1</w:t>
            </w:r>
            <w:r w:rsidR="00796FEA" w:rsidRPr="00796FEA">
              <w:rPr>
                <w:rFonts w:eastAsiaTheme="minorEastAsia" w:cs="Arial"/>
                <w:noProof/>
                <w:lang w:eastAsia="en-AU"/>
              </w:rPr>
              <w:tab/>
            </w:r>
            <w:r w:rsidR="00796FEA" w:rsidRPr="00796FEA">
              <w:rPr>
                <w:rStyle w:val="Hyperlink"/>
                <w:rFonts w:cs="Arial"/>
                <w:noProof/>
              </w:rPr>
              <w:t>Confidentiality obligations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_Toc67059789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8</w:t>
            </w:r>
            <w:r w:rsidR="00796FEA" w:rsidRPr="00796FEA">
              <w:rPr>
                <w:rFonts w:cs="Arial"/>
                <w:noProof/>
                <w:webHidden/>
              </w:rPr>
              <w:fldChar w:fldCharType="end"/>
            </w:r>
          </w:hyperlink>
        </w:p>
        <w:p w14:paraId="02DFACF0" w14:textId="46139C6F"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90" w:history="1">
            <w:r w:rsidR="00796FEA" w:rsidRPr="00796FEA">
              <w:rPr>
                <w:rStyle w:val="Hyperlink"/>
                <w:rFonts w:cs="Arial"/>
                <w:noProof/>
              </w:rPr>
              <w:t>4.2</w:t>
            </w:r>
            <w:r w:rsidR="00796FEA" w:rsidRPr="00796FEA">
              <w:rPr>
                <w:rFonts w:eastAsiaTheme="minorEastAsia" w:cs="Arial"/>
                <w:noProof/>
                <w:lang w:eastAsia="en-AU"/>
              </w:rPr>
              <w:tab/>
            </w:r>
            <w:r w:rsidR="00796FEA" w:rsidRPr="00796FEA">
              <w:rPr>
                <w:rStyle w:val="Hyperlink"/>
                <w:rFonts w:cs="Arial"/>
                <w:noProof/>
              </w:rPr>
              <w:t>Restrictions on disclosure</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_Toc67059790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8</w:t>
            </w:r>
            <w:r w:rsidR="00796FEA" w:rsidRPr="00796FEA">
              <w:rPr>
                <w:rFonts w:cs="Arial"/>
                <w:noProof/>
                <w:webHidden/>
              </w:rPr>
              <w:fldChar w:fldCharType="end"/>
            </w:r>
          </w:hyperlink>
        </w:p>
        <w:p w14:paraId="59FA1760" w14:textId="5D7D3F74"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91" w:history="1">
            <w:r w:rsidR="00796FEA" w:rsidRPr="00796FEA">
              <w:rPr>
                <w:rStyle w:val="Hyperlink"/>
                <w:rFonts w:cs="Arial"/>
                <w:noProof/>
              </w:rPr>
              <w:t>4.3</w:t>
            </w:r>
            <w:r w:rsidR="00796FEA" w:rsidRPr="00796FEA">
              <w:rPr>
                <w:rFonts w:eastAsiaTheme="minorEastAsia" w:cs="Arial"/>
                <w:noProof/>
                <w:lang w:eastAsia="en-AU"/>
              </w:rPr>
              <w:tab/>
            </w:r>
            <w:r w:rsidR="00796FEA" w:rsidRPr="00796FEA">
              <w:rPr>
                <w:rStyle w:val="Hyperlink"/>
                <w:rFonts w:cs="Arial"/>
                <w:noProof/>
              </w:rPr>
              <w:t>Restrictions on use of Confidential Information</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_Toc67059791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9</w:t>
            </w:r>
            <w:r w:rsidR="00796FEA" w:rsidRPr="00796FEA">
              <w:rPr>
                <w:rFonts w:cs="Arial"/>
                <w:noProof/>
                <w:webHidden/>
              </w:rPr>
              <w:fldChar w:fldCharType="end"/>
            </w:r>
          </w:hyperlink>
        </w:p>
        <w:p w14:paraId="6A5FB3D0" w14:textId="59A23A5F"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92" w:history="1">
            <w:r w:rsidR="00796FEA" w:rsidRPr="00796FEA">
              <w:rPr>
                <w:rStyle w:val="Hyperlink"/>
                <w:rFonts w:cs="Arial"/>
                <w:noProof/>
              </w:rPr>
              <w:t>4.4</w:t>
            </w:r>
            <w:r w:rsidR="00796FEA" w:rsidRPr="00796FEA">
              <w:rPr>
                <w:rFonts w:eastAsiaTheme="minorEastAsia" w:cs="Arial"/>
                <w:noProof/>
                <w:lang w:eastAsia="en-AU"/>
              </w:rPr>
              <w:tab/>
            </w:r>
            <w:r w:rsidR="00796FEA" w:rsidRPr="00796FEA">
              <w:rPr>
                <w:rStyle w:val="Hyperlink"/>
                <w:rFonts w:cs="Arial"/>
                <w:noProof/>
              </w:rPr>
              <w:t>Return or destruction of documents that include Confidential Information</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_Toc67059792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9</w:t>
            </w:r>
            <w:r w:rsidR="00796FEA" w:rsidRPr="00796FEA">
              <w:rPr>
                <w:rFonts w:cs="Arial"/>
                <w:noProof/>
                <w:webHidden/>
              </w:rPr>
              <w:fldChar w:fldCharType="end"/>
            </w:r>
          </w:hyperlink>
        </w:p>
        <w:p w14:paraId="74821FA8" w14:textId="05B8E517"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93" w:history="1">
            <w:r w:rsidR="00796FEA" w:rsidRPr="00796FEA">
              <w:rPr>
                <w:rStyle w:val="Hyperlink"/>
                <w:rFonts w:cs="Arial"/>
                <w:noProof/>
              </w:rPr>
              <w:t>4.5</w:t>
            </w:r>
            <w:r w:rsidR="00796FEA" w:rsidRPr="00796FEA">
              <w:rPr>
                <w:rFonts w:eastAsiaTheme="minorEastAsia" w:cs="Arial"/>
                <w:noProof/>
                <w:lang w:eastAsia="en-AU"/>
              </w:rPr>
              <w:tab/>
            </w:r>
            <w:r w:rsidR="00796FEA" w:rsidRPr="00796FEA">
              <w:rPr>
                <w:rStyle w:val="Hyperlink"/>
                <w:rFonts w:cs="Arial"/>
                <w:noProof/>
              </w:rPr>
              <w:t>Exceptions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_Toc67059793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9</w:t>
            </w:r>
            <w:r w:rsidR="00796FEA" w:rsidRPr="00796FEA">
              <w:rPr>
                <w:rFonts w:cs="Arial"/>
                <w:noProof/>
                <w:webHidden/>
              </w:rPr>
              <w:fldChar w:fldCharType="end"/>
            </w:r>
          </w:hyperlink>
        </w:p>
        <w:p w14:paraId="3F055BDA" w14:textId="504DE219"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94" w:history="1">
            <w:r w:rsidR="00796FEA" w:rsidRPr="00796FEA">
              <w:rPr>
                <w:rStyle w:val="Hyperlink"/>
                <w:rFonts w:cs="Arial"/>
                <w:noProof/>
              </w:rPr>
              <w:t>4.6</w:t>
            </w:r>
            <w:r w:rsidR="00796FEA" w:rsidRPr="00796FEA">
              <w:rPr>
                <w:rFonts w:eastAsiaTheme="minorEastAsia" w:cs="Arial"/>
                <w:noProof/>
                <w:lang w:eastAsia="en-AU"/>
              </w:rPr>
              <w:tab/>
            </w:r>
            <w:r w:rsidR="00796FEA" w:rsidRPr="00796FEA">
              <w:rPr>
                <w:rStyle w:val="Hyperlink"/>
                <w:rFonts w:cs="Arial"/>
                <w:noProof/>
              </w:rPr>
              <w:t>Term of obligations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_Toc67059794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9</w:t>
            </w:r>
            <w:r w:rsidR="00796FEA" w:rsidRPr="00796FEA">
              <w:rPr>
                <w:rFonts w:cs="Arial"/>
                <w:noProof/>
                <w:webHidden/>
              </w:rPr>
              <w:fldChar w:fldCharType="end"/>
            </w:r>
          </w:hyperlink>
        </w:p>
        <w:p w14:paraId="4BA1A2B8" w14:textId="0A12039E" w:rsidR="00796FEA" w:rsidRPr="00796FEA" w:rsidRDefault="00000000" w:rsidP="00796FEA">
          <w:pPr>
            <w:pStyle w:val="TOC1"/>
            <w:tabs>
              <w:tab w:val="left" w:pos="440"/>
              <w:tab w:val="right" w:leader="dot" w:pos="9016"/>
            </w:tabs>
            <w:spacing w:after="0"/>
            <w:rPr>
              <w:rFonts w:ascii="Arial" w:eastAsiaTheme="minorEastAsia" w:hAnsi="Arial" w:cs="Arial"/>
              <w:noProof/>
              <w:lang w:eastAsia="en-AU"/>
            </w:rPr>
          </w:pPr>
          <w:hyperlink w:anchor="_Toc67059795" w:history="1">
            <w:r w:rsidR="00796FEA" w:rsidRPr="00796FEA">
              <w:rPr>
                <w:rStyle w:val="Hyperlink"/>
                <w:rFonts w:ascii="Arial" w:hAnsi="Arial" w:cs="Arial"/>
                <w:b/>
                <w:bCs/>
                <w:noProof/>
              </w:rPr>
              <w:t>5</w:t>
            </w:r>
            <w:r w:rsidR="00796FEA" w:rsidRPr="00796FEA">
              <w:rPr>
                <w:rFonts w:ascii="Arial" w:eastAsiaTheme="minorEastAsia" w:hAnsi="Arial" w:cs="Arial"/>
                <w:noProof/>
                <w:lang w:eastAsia="en-AU"/>
              </w:rPr>
              <w:tab/>
            </w:r>
            <w:r w:rsidR="00796FEA" w:rsidRPr="00796FEA">
              <w:rPr>
                <w:rStyle w:val="Hyperlink"/>
                <w:rFonts w:ascii="Arial" w:hAnsi="Arial" w:cs="Arial"/>
                <w:b/>
                <w:bCs/>
                <w:noProof/>
              </w:rPr>
              <w:t>Notices</w:t>
            </w:r>
            <w:r w:rsidR="00796FEA" w:rsidRPr="00796FEA">
              <w:rPr>
                <w:rFonts w:ascii="Arial" w:hAnsi="Arial" w:cs="Arial"/>
                <w:noProof/>
                <w:webHidden/>
              </w:rPr>
              <w:tab/>
            </w:r>
            <w:r w:rsidR="00796FEA" w:rsidRPr="00796FEA">
              <w:rPr>
                <w:rFonts w:ascii="Arial" w:hAnsi="Arial" w:cs="Arial"/>
                <w:noProof/>
                <w:webHidden/>
              </w:rPr>
              <w:fldChar w:fldCharType="begin"/>
            </w:r>
            <w:r w:rsidR="00796FEA" w:rsidRPr="00796FEA">
              <w:rPr>
                <w:rFonts w:ascii="Arial" w:hAnsi="Arial" w:cs="Arial"/>
                <w:noProof/>
                <w:webHidden/>
              </w:rPr>
              <w:instrText xml:space="preserve"> PAGEREF _Toc67059795 \h </w:instrText>
            </w:r>
            <w:r w:rsidR="00796FEA" w:rsidRPr="00796FEA">
              <w:rPr>
                <w:rFonts w:ascii="Arial" w:hAnsi="Arial" w:cs="Arial"/>
                <w:noProof/>
                <w:webHidden/>
              </w:rPr>
            </w:r>
            <w:r w:rsidR="00796FEA" w:rsidRPr="00796FEA">
              <w:rPr>
                <w:rFonts w:ascii="Arial" w:hAnsi="Arial" w:cs="Arial"/>
                <w:noProof/>
                <w:webHidden/>
              </w:rPr>
              <w:fldChar w:fldCharType="separate"/>
            </w:r>
            <w:r w:rsidR="00796FEA" w:rsidRPr="00796FEA">
              <w:rPr>
                <w:rFonts w:ascii="Arial" w:hAnsi="Arial" w:cs="Arial"/>
                <w:noProof/>
                <w:webHidden/>
              </w:rPr>
              <w:t>10</w:t>
            </w:r>
            <w:r w:rsidR="00796FEA" w:rsidRPr="00796FEA">
              <w:rPr>
                <w:rFonts w:ascii="Arial" w:hAnsi="Arial" w:cs="Arial"/>
                <w:noProof/>
                <w:webHidden/>
              </w:rPr>
              <w:fldChar w:fldCharType="end"/>
            </w:r>
          </w:hyperlink>
        </w:p>
        <w:p w14:paraId="12EC5599" w14:textId="2157721D"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96" w:history="1">
            <w:r w:rsidR="00796FEA" w:rsidRPr="00796FEA">
              <w:rPr>
                <w:rStyle w:val="Hyperlink"/>
                <w:rFonts w:cs="Arial"/>
                <w:noProof/>
              </w:rPr>
              <w:t>5.1</w:t>
            </w:r>
            <w:r w:rsidR="00796FEA" w:rsidRPr="00796FEA">
              <w:rPr>
                <w:rFonts w:eastAsiaTheme="minorEastAsia" w:cs="Arial"/>
                <w:noProof/>
                <w:lang w:eastAsia="en-AU"/>
              </w:rPr>
              <w:tab/>
            </w:r>
            <w:r w:rsidR="00796FEA" w:rsidRPr="00796FEA">
              <w:rPr>
                <w:rStyle w:val="Hyperlink"/>
                <w:rFonts w:cs="Arial"/>
                <w:noProof/>
              </w:rPr>
              <w:t>Notice requirements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_Toc67059796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10</w:t>
            </w:r>
            <w:r w:rsidR="00796FEA" w:rsidRPr="00796FEA">
              <w:rPr>
                <w:rFonts w:cs="Arial"/>
                <w:noProof/>
                <w:webHidden/>
              </w:rPr>
              <w:fldChar w:fldCharType="end"/>
            </w:r>
          </w:hyperlink>
        </w:p>
        <w:p w14:paraId="0F9C7F83" w14:textId="30D941D9"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97" w:history="1">
            <w:r w:rsidR="00796FEA" w:rsidRPr="00796FEA">
              <w:rPr>
                <w:rStyle w:val="Hyperlink"/>
                <w:rFonts w:cs="Arial"/>
                <w:noProof/>
              </w:rPr>
              <w:t>5.2</w:t>
            </w:r>
            <w:r w:rsidR="00796FEA" w:rsidRPr="00796FEA">
              <w:rPr>
                <w:rFonts w:eastAsiaTheme="minorEastAsia" w:cs="Arial"/>
                <w:noProof/>
                <w:lang w:eastAsia="en-AU"/>
              </w:rPr>
              <w:tab/>
            </w:r>
            <w:r w:rsidR="00796FEA" w:rsidRPr="00796FEA">
              <w:rPr>
                <w:rStyle w:val="Hyperlink"/>
                <w:rFonts w:cs="Arial"/>
                <w:noProof/>
              </w:rPr>
              <w:t>Method and address for delivery</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_Toc67059797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10</w:t>
            </w:r>
            <w:r w:rsidR="00796FEA" w:rsidRPr="00796FEA">
              <w:rPr>
                <w:rFonts w:cs="Arial"/>
                <w:noProof/>
                <w:webHidden/>
              </w:rPr>
              <w:fldChar w:fldCharType="end"/>
            </w:r>
          </w:hyperlink>
        </w:p>
        <w:p w14:paraId="01D48F86" w14:textId="23F0C5CD"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98" w:history="1">
            <w:r w:rsidR="00796FEA" w:rsidRPr="00796FEA">
              <w:rPr>
                <w:rStyle w:val="Hyperlink"/>
                <w:rFonts w:cs="Arial"/>
                <w:noProof/>
              </w:rPr>
              <w:t>5.3</w:t>
            </w:r>
            <w:r w:rsidR="00796FEA" w:rsidRPr="00796FEA">
              <w:rPr>
                <w:rFonts w:eastAsiaTheme="minorEastAsia" w:cs="Arial"/>
                <w:noProof/>
                <w:lang w:eastAsia="en-AU"/>
              </w:rPr>
              <w:tab/>
            </w:r>
            <w:r w:rsidR="00796FEA" w:rsidRPr="00796FEA">
              <w:rPr>
                <w:rStyle w:val="Hyperlink"/>
                <w:rFonts w:cs="Arial"/>
                <w:noProof/>
              </w:rPr>
              <w:t>Time of receipt</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_Toc67059798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10</w:t>
            </w:r>
            <w:r w:rsidR="00796FEA" w:rsidRPr="00796FEA">
              <w:rPr>
                <w:rFonts w:cs="Arial"/>
                <w:noProof/>
                <w:webHidden/>
              </w:rPr>
              <w:fldChar w:fldCharType="end"/>
            </w:r>
          </w:hyperlink>
        </w:p>
        <w:p w14:paraId="5292AD5E" w14:textId="123CA708"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799" w:history="1">
            <w:r w:rsidR="00796FEA" w:rsidRPr="00796FEA">
              <w:rPr>
                <w:rStyle w:val="Hyperlink"/>
                <w:rFonts w:cs="Arial"/>
                <w:noProof/>
              </w:rPr>
              <w:t>5.4</w:t>
            </w:r>
            <w:r w:rsidR="00796FEA" w:rsidRPr="00796FEA">
              <w:rPr>
                <w:rFonts w:eastAsiaTheme="minorEastAsia" w:cs="Arial"/>
                <w:noProof/>
                <w:lang w:eastAsia="en-AU"/>
              </w:rPr>
              <w:tab/>
            </w:r>
            <w:r w:rsidR="00796FEA" w:rsidRPr="00796FEA">
              <w:rPr>
                <w:rStyle w:val="Hyperlink"/>
                <w:rFonts w:cs="Arial"/>
                <w:noProof/>
              </w:rPr>
              <w:t>Other modes or places or service</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_Toc67059799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11</w:t>
            </w:r>
            <w:r w:rsidR="00796FEA" w:rsidRPr="00796FEA">
              <w:rPr>
                <w:rFonts w:cs="Arial"/>
                <w:noProof/>
                <w:webHidden/>
              </w:rPr>
              <w:fldChar w:fldCharType="end"/>
            </w:r>
          </w:hyperlink>
        </w:p>
        <w:p w14:paraId="6011D700" w14:textId="56F7B300"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00" w:history="1">
            <w:r w:rsidR="00796FEA" w:rsidRPr="00796FEA">
              <w:rPr>
                <w:rStyle w:val="Hyperlink"/>
                <w:rFonts w:cs="Arial"/>
                <w:noProof/>
              </w:rPr>
              <w:t>5.5</w:t>
            </w:r>
            <w:r w:rsidR="00796FEA" w:rsidRPr="00796FEA">
              <w:rPr>
                <w:rFonts w:eastAsiaTheme="minorEastAsia" w:cs="Arial"/>
                <w:noProof/>
                <w:lang w:eastAsia="en-AU"/>
              </w:rPr>
              <w:tab/>
            </w:r>
            <w:r w:rsidR="00796FEA" w:rsidRPr="00796FEA">
              <w:rPr>
                <w:rStyle w:val="Hyperlink"/>
                <w:rFonts w:cs="Arial"/>
                <w:noProof/>
              </w:rPr>
              <w:t>Email address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_Toc67059800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11</w:t>
            </w:r>
            <w:r w:rsidR="00796FEA" w:rsidRPr="00796FEA">
              <w:rPr>
                <w:rFonts w:cs="Arial"/>
                <w:noProof/>
                <w:webHidden/>
              </w:rPr>
              <w:fldChar w:fldCharType="end"/>
            </w:r>
          </w:hyperlink>
        </w:p>
        <w:p w14:paraId="27720267" w14:textId="10066FAE" w:rsidR="00796FEA" w:rsidRPr="00796FEA" w:rsidRDefault="00000000" w:rsidP="00796FEA">
          <w:pPr>
            <w:pStyle w:val="TOC1"/>
            <w:tabs>
              <w:tab w:val="left" w:pos="440"/>
              <w:tab w:val="right" w:leader="dot" w:pos="9016"/>
            </w:tabs>
            <w:spacing w:after="0"/>
            <w:rPr>
              <w:rFonts w:ascii="Arial" w:eastAsiaTheme="minorEastAsia" w:hAnsi="Arial" w:cs="Arial"/>
              <w:noProof/>
              <w:lang w:eastAsia="en-AU"/>
            </w:rPr>
          </w:pPr>
          <w:hyperlink w:anchor="_Toc67059801" w:history="1">
            <w:r w:rsidR="00796FEA" w:rsidRPr="00796FEA">
              <w:rPr>
                <w:rStyle w:val="Hyperlink"/>
                <w:rFonts w:ascii="Arial" w:hAnsi="Arial" w:cs="Arial"/>
                <w:b/>
                <w:bCs/>
                <w:noProof/>
              </w:rPr>
              <w:t>6</w:t>
            </w:r>
            <w:r w:rsidR="00796FEA" w:rsidRPr="00796FEA">
              <w:rPr>
                <w:rFonts w:ascii="Arial" w:eastAsiaTheme="minorEastAsia" w:hAnsi="Arial" w:cs="Arial"/>
                <w:noProof/>
                <w:lang w:eastAsia="en-AU"/>
              </w:rPr>
              <w:tab/>
            </w:r>
            <w:r w:rsidR="00796FEA" w:rsidRPr="00796FEA">
              <w:rPr>
                <w:rStyle w:val="Hyperlink"/>
                <w:rFonts w:ascii="Arial" w:hAnsi="Arial" w:cs="Arial"/>
                <w:b/>
                <w:bCs/>
                <w:noProof/>
              </w:rPr>
              <w:t>Miscellaneous</w:t>
            </w:r>
            <w:r w:rsidR="00796FEA" w:rsidRPr="00796FEA">
              <w:rPr>
                <w:rFonts w:ascii="Arial" w:hAnsi="Arial" w:cs="Arial"/>
                <w:noProof/>
                <w:webHidden/>
              </w:rPr>
              <w:tab/>
            </w:r>
            <w:r w:rsidR="00796FEA" w:rsidRPr="00796FEA">
              <w:rPr>
                <w:rFonts w:ascii="Arial" w:hAnsi="Arial" w:cs="Arial"/>
                <w:noProof/>
                <w:webHidden/>
              </w:rPr>
              <w:fldChar w:fldCharType="begin"/>
            </w:r>
            <w:r w:rsidR="00796FEA" w:rsidRPr="00796FEA">
              <w:rPr>
                <w:rFonts w:ascii="Arial" w:hAnsi="Arial" w:cs="Arial"/>
                <w:noProof/>
                <w:webHidden/>
              </w:rPr>
              <w:instrText xml:space="preserve"> PAGEREF _Toc67059801 \h </w:instrText>
            </w:r>
            <w:r w:rsidR="00796FEA" w:rsidRPr="00796FEA">
              <w:rPr>
                <w:rFonts w:ascii="Arial" w:hAnsi="Arial" w:cs="Arial"/>
                <w:noProof/>
                <w:webHidden/>
              </w:rPr>
            </w:r>
            <w:r w:rsidR="00796FEA" w:rsidRPr="00796FEA">
              <w:rPr>
                <w:rFonts w:ascii="Arial" w:hAnsi="Arial" w:cs="Arial"/>
                <w:noProof/>
                <w:webHidden/>
              </w:rPr>
              <w:fldChar w:fldCharType="separate"/>
            </w:r>
            <w:r w:rsidR="00796FEA" w:rsidRPr="00796FEA">
              <w:rPr>
                <w:rFonts w:ascii="Arial" w:hAnsi="Arial" w:cs="Arial"/>
                <w:noProof/>
                <w:webHidden/>
              </w:rPr>
              <w:t>11</w:t>
            </w:r>
            <w:r w:rsidR="00796FEA" w:rsidRPr="00796FEA">
              <w:rPr>
                <w:rFonts w:ascii="Arial" w:hAnsi="Arial" w:cs="Arial"/>
                <w:noProof/>
                <w:webHidden/>
              </w:rPr>
              <w:fldChar w:fldCharType="end"/>
            </w:r>
          </w:hyperlink>
        </w:p>
        <w:p w14:paraId="5BD2F65E" w14:textId="34A8B581"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02" w:history="1">
            <w:r w:rsidR="00796FEA" w:rsidRPr="00796FEA">
              <w:rPr>
                <w:rStyle w:val="Hyperlink"/>
                <w:rFonts w:cs="Arial"/>
                <w:noProof/>
              </w:rPr>
              <w:t>6.1</w:t>
            </w:r>
            <w:r w:rsidR="00796FEA" w:rsidRPr="00796FEA">
              <w:rPr>
                <w:rFonts w:eastAsiaTheme="minorEastAsia" w:cs="Arial"/>
                <w:noProof/>
                <w:lang w:eastAsia="en-AU"/>
              </w:rPr>
              <w:tab/>
            </w:r>
            <w:r w:rsidR="00796FEA" w:rsidRPr="00796FEA">
              <w:rPr>
                <w:rStyle w:val="Hyperlink"/>
                <w:rFonts w:cs="Arial"/>
                <w:noProof/>
              </w:rPr>
              <w:t>Governing law</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_Toc67059802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11</w:t>
            </w:r>
            <w:r w:rsidR="00796FEA" w:rsidRPr="00796FEA">
              <w:rPr>
                <w:rFonts w:cs="Arial"/>
                <w:noProof/>
                <w:webHidden/>
              </w:rPr>
              <w:fldChar w:fldCharType="end"/>
            </w:r>
          </w:hyperlink>
        </w:p>
        <w:p w14:paraId="474262E4" w14:textId="05AEF9C1"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03" w:history="1">
            <w:r w:rsidR="00796FEA" w:rsidRPr="00796FEA">
              <w:rPr>
                <w:rStyle w:val="Hyperlink"/>
                <w:rFonts w:cs="Arial"/>
                <w:noProof/>
              </w:rPr>
              <w:t>6.2</w:t>
            </w:r>
            <w:r w:rsidR="00796FEA" w:rsidRPr="00796FEA">
              <w:rPr>
                <w:rFonts w:eastAsiaTheme="minorEastAsia" w:cs="Arial"/>
                <w:noProof/>
                <w:lang w:eastAsia="en-AU"/>
              </w:rPr>
              <w:tab/>
            </w:r>
            <w:r w:rsidR="00796FEA" w:rsidRPr="00796FEA">
              <w:rPr>
                <w:rStyle w:val="Hyperlink"/>
                <w:rFonts w:cs="Arial"/>
                <w:noProof/>
              </w:rPr>
              <w:t>Dispute jurisdiction</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_Toc67059803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11</w:t>
            </w:r>
            <w:r w:rsidR="00796FEA" w:rsidRPr="00796FEA">
              <w:rPr>
                <w:rFonts w:cs="Arial"/>
                <w:noProof/>
                <w:webHidden/>
              </w:rPr>
              <w:fldChar w:fldCharType="end"/>
            </w:r>
          </w:hyperlink>
        </w:p>
        <w:p w14:paraId="58D8B080" w14:textId="26E30320"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04" w:history="1">
            <w:r w:rsidR="00796FEA" w:rsidRPr="00796FEA">
              <w:rPr>
                <w:rStyle w:val="Hyperlink"/>
                <w:rFonts w:cs="Arial"/>
                <w:noProof/>
              </w:rPr>
              <w:t>6.3</w:t>
            </w:r>
            <w:r w:rsidR="00796FEA" w:rsidRPr="00796FEA">
              <w:rPr>
                <w:rFonts w:eastAsiaTheme="minorEastAsia" w:cs="Arial"/>
                <w:noProof/>
                <w:lang w:eastAsia="en-AU"/>
              </w:rPr>
              <w:tab/>
            </w:r>
            <w:r w:rsidR="00796FEA" w:rsidRPr="00796FEA">
              <w:rPr>
                <w:rStyle w:val="Hyperlink"/>
                <w:rFonts w:cs="Arial"/>
                <w:noProof/>
              </w:rPr>
              <w:t>Liability</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_Toc67059804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11</w:t>
            </w:r>
            <w:r w:rsidR="00796FEA" w:rsidRPr="00796FEA">
              <w:rPr>
                <w:rFonts w:cs="Arial"/>
                <w:noProof/>
                <w:webHidden/>
              </w:rPr>
              <w:fldChar w:fldCharType="end"/>
            </w:r>
          </w:hyperlink>
        </w:p>
        <w:p w14:paraId="0BF7F904" w14:textId="649E10D3"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05" w:history="1">
            <w:r w:rsidR="00796FEA" w:rsidRPr="00796FEA">
              <w:rPr>
                <w:rStyle w:val="Hyperlink"/>
                <w:rFonts w:cs="Arial"/>
                <w:noProof/>
              </w:rPr>
              <w:t>6.4</w:t>
            </w:r>
            <w:r w:rsidR="00796FEA" w:rsidRPr="00796FEA">
              <w:rPr>
                <w:rFonts w:eastAsiaTheme="minorEastAsia" w:cs="Arial"/>
                <w:noProof/>
                <w:lang w:eastAsia="en-AU"/>
              </w:rPr>
              <w:tab/>
            </w:r>
            <w:r w:rsidR="00796FEA" w:rsidRPr="00796FEA">
              <w:rPr>
                <w:rStyle w:val="Hyperlink"/>
                <w:rFonts w:cs="Arial"/>
                <w:noProof/>
              </w:rPr>
              <w:t>Benefit</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_Toc67059805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11</w:t>
            </w:r>
            <w:r w:rsidR="00796FEA" w:rsidRPr="00796FEA">
              <w:rPr>
                <w:rFonts w:cs="Arial"/>
                <w:noProof/>
                <w:webHidden/>
              </w:rPr>
              <w:fldChar w:fldCharType="end"/>
            </w:r>
          </w:hyperlink>
        </w:p>
        <w:p w14:paraId="4318D21D" w14:textId="29EC2418"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06" w:history="1">
            <w:r w:rsidR="00796FEA" w:rsidRPr="00796FEA">
              <w:rPr>
                <w:rStyle w:val="Hyperlink"/>
                <w:rFonts w:cs="Arial"/>
                <w:noProof/>
              </w:rPr>
              <w:t>6.5</w:t>
            </w:r>
            <w:r w:rsidR="00796FEA" w:rsidRPr="00796FEA">
              <w:rPr>
                <w:rFonts w:eastAsiaTheme="minorEastAsia" w:cs="Arial"/>
                <w:noProof/>
                <w:lang w:eastAsia="en-AU"/>
              </w:rPr>
              <w:tab/>
            </w:r>
            <w:r w:rsidR="00796FEA" w:rsidRPr="00796FEA">
              <w:rPr>
                <w:rStyle w:val="Hyperlink"/>
                <w:rFonts w:cs="Arial"/>
                <w:noProof/>
              </w:rPr>
              <w:t>Severance</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_Toc67059806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11</w:t>
            </w:r>
            <w:r w:rsidR="00796FEA" w:rsidRPr="00796FEA">
              <w:rPr>
                <w:rFonts w:cs="Arial"/>
                <w:noProof/>
                <w:webHidden/>
              </w:rPr>
              <w:fldChar w:fldCharType="end"/>
            </w:r>
          </w:hyperlink>
        </w:p>
        <w:p w14:paraId="2A417D33" w14:textId="71B243E1"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07" w:history="1">
            <w:r w:rsidR="00796FEA" w:rsidRPr="00796FEA">
              <w:rPr>
                <w:rStyle w:val="Hyperlink"/>
                <w:rFonts w:cs="Arial"/>
                <w:noProof/>
              </w:rPr>
              <w:t>6.6</w:t>
            </w:r>
            <w:r w:rsidR="00796FEA" w:rsidRPr="00796FEA">
              <w:rPr>
                <w:rFonts w:eastAsiaTheme="minorEastAsia" w:cs="Arial"/>
                <w:noProof/>
                <w:lang w:eastAsia="en-AU"/>
              </w:rPr>
              <w:tab/>
            </w:r>
            <w:r w:rsidR="00796FEA" w:rsidRPr="00796FEA">
              <w:rPr>
                <w:rStyle w:val="Hyperlink"/>
                <w:rFonts w:cs="Arial"/>
                <w:noProof/>
              </w:rPr>
              <w:t>Counterparts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_Toc67059807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11</w:t>
            </w:r>
            <w:r w:rsidR="00796FEA" w:rsidRPr="00796FEA">
              <w:rPr>
                <w:rFonts w:cs="Arial"/>
                <w:noProof/>
                <w:webHidden/>
              </w:rPr>
              <w:fldChar w:fldCharType="end"/>
            </w:r>
          </w:hyperlink>
        </w:p>
        <w:p w14:paraId="2D6CDF20" w14:textId="5204C5B9"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08" w:history="1">
            <w:r w:rsidR="00796FEA" w:rsidRPr="00796FEA">
              <w:rPr>
                <w:rStyle w:val="Hyperlink"/>
                <w:rFonts w:cs="Arial"/>
                <w:noProof/>
              </w:rPr>
              <w:t>6.7</w:t>
            </w:r>
            <w:r w:rsidR="00796FEA" w:rsidRPr="00796FEA">
              <w:rPr>
                <w:rFonts w:eastAsiaTheme="minorEastAsia" w:cs="Arial"/>
                <w:noProof/>
                <w:lang w:eastAsia="en-AU"/>
              </w:rPr>
              <w:tab/>
            </w:r>
            <w:r w:rsidR="00796FEA" w:rsidRPr="00796FEA">
              <w:rPr>
                <w:rStyle w:val="Hyperlink"/>
                <w:rFonts w:cs="Arial"/>
                <w:noProof/>
              </w:rPr>
              <w:t>Further assurance</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_Toc67059808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11</w:t>
            </w:r>
            <w:r w:rsidR="00796FEA" w:rsidRPr="00796FEA">
              <w:rPr>
                <w:rFonts w:cs="Arial"/>
                <w:noProof/>
                <w:webHidden/>
              </w:rPr>
              <w:fldChar w:fldCharType="end"/>
            </w:r>
          </w:hyperlink>
        </w:p>
        <w:p w14:paraId="44B8A10C" w14:textId="378F4C6F"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09" w:history="1">
            <w:r w:rsidR="00796FEA" w:rsidRPr="00796FEA">
              <w:rPr>
                <w:rStyle w:val="Hyperlink"/>
                <w:rFonts w:cs="Arial"/>
                <w:noProof/>
              </w:rPr>
              <w:t>6.8</w:t>
            </w:r>
            <w:r w:rsidR="00796FEA" w:rsidRPr="00796FEA">
              <w:rPr>
                <w:rFonts w:eastAsiaTheme="minorEastAsia" w:cs="Arial"/>
                <w:noProof/>
                <w:lang w:eastAsia="en-AU"/>
              </w:rPr>
              <w:tab/>
            </w:r>
            <w:r w:rsidR="00796FEA" w:rsidRPr="00796FEA">
              <w:rPr>
                <w:rStyle w:val="Hyperlink"/>
                <w:rFonts w:cs="Arial"/>
                <w:noProof/>
              </w:rPr>
              <w:t>Business Days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_Toc67059809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12</w:t>
            </w:r>
            <w:r w:rsidR="00796FEA" w:rsidRPr="00796FEA">
              <w:rPr>
                <w:rFonts w:cs="Arial"/>
                <w:noProof/>
                <w:webHidden/>
              </w:rPr>
              <w:fldChar w:fldCharType="end"/>
            </w:r>
          </w:hyperlink>
        </w:p>
        <w:p w14:paraId="7A071BB4" w14:textId="5CF0BA24"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0" w:history="1">
            <w:r w:rsidR="00796FEA" w:rsidRPr="00796FEA">
              <w:rPr>
                <w:rStyle w:val="Hyperlink"/>
                <w:rFonts w:cs="Arial"/>
                <w:noProof/>
              </w:rPr>
              <w:t>6.9</w:t>
            </w:r>
            <w:r w:rsidR="00796FEA" w:rsidRPr="00796FEA">
              <w:rPr>
                <w:rFonts w:eastAsiaTheme="minorEastAsia" w:cs="Arial"/>
                <w:noProof/>
                <w:lang w:eastAsia="en-AU"/>
              </w:rPr>
              <w:tab/>
            </w:r>
            <w:r w:rsidR="00796FEA" w:rsidRPr="00796FEA">
              <w:rPr>
                <w:rStyle w:val="Hyperlink"/>
                <w:rFonts w:cs="Arial"/>
                <w:noProof/>
              </w:rPr>
              <w:t>Legal costs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_Toc67059810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12</w:t>
            </w:r>
            <w:r w:rsidR="00796FEA" w:rsidRPr="00796FEA">
              <w:rPr>
                <w:rFonts w:cs="Arial"/>
                <w:noProof/>
                <w:webHidden/>
              </w:rPr>
              <w:fldChar w:fldCharType="end"/>
            </w:r>
          </w:hyperlink>
        </w:p>
        <w:p w14:paraId="7DBEBA21" w14:textId="782A12CE"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1" w:history="1">
            <w:r w:rsidR="00796FEA" w:rsidRPr="00796FEA">
              <w:rPr>
                <w:rStyle w:val="Hyperlink"/>
                <w:rFonts w:cs="Arial"/>
                <w:noProof/>
              </w:rPr>
              <w:t>6.10</w:t>
            </w:r>
            <w:r w:rsidR="00796FEA" w:rsidRPr="00796FEA">
              <w:rPr>
                <w:rFonts w:eastAsiaTheme="minorEastAsia" w:cs="Arial"/>
                <w:noProof/>
                <w:lang w:eastAsia="en-AU"/>
              </w:rPr>
              <w:tab/>
            </w:r>
            <w:r w:rsidR="00796FEA" w:rsidRPr="00796FEA">
              <w:rPr>
                <w:rStyle w:val="Hyperlink"/>
                <w:rFonts w:cs="Arial"/>
                <w:noProof/>
              </w:rPr>
              <w:t>Amendment</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_Toc67059811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12</w:t>
            </w:r>
            <w:r w:rsidR="00796FEA" w:rsidRPr="00796FEA">
              <w:rPr>
                <w:rFonts w:cs="Arial"/>
                <w:noProof/>
                <w:webHidden/>
              </w:rPr>
              <w:fldChar w:fldCharType="end"/>
            </w:r>
          </w:hyperlink>
        </w:p>
        <w:p w14:paraId="18F77A01" w14:textId="4444428E"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2" w:history="1">
            <w:r w:rsidR="00796FEA" w:rsidRPr="00796FEA">
              <w:rPr>
                <w:rStyle w:val="Hyperlink"/>
                <w:rFonts w:cs="Arial"/>
                <w:noProof/>
              </w:rPr>
              <w:t>6.11</w:t>
            </w:r>
            <w:r w:rsidR="00796FEA" w:rsidRPr="00796FEA">
              <w:rPr>
                <w:rFonts w:eastAsiaTheme="minorEastAsia" w:cs="Arial"/>
                <w:noProof/>
                <w:lang w:eastAsia="en-AU"/>
              </w:rPr>
              <w:tab/>
            </w:r>
            <w:r w:rsidR="00796FEA" w:rsidRPr="00796FEA">
              <w:rPr>
                <w:rStyle w:val="Hyperlink"/>
                <w:rFonts w:cs="Arial"/>
                <w:noProof/>
              </w:rPr>
              <w:t>Waiver</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_Toc67059812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12</w:t>
            </w:r>
            <w:r w:rsidR="00796FEA" w:rsidRPr="00796FEA">
              <w:rPr>
                <w:rFonts w:cs="Arial"/>
                <w:noProof/>
                <w:webHidden/>
              </w:rPr>
              <w:fldChar w:fldCharType="end"/>
            </w:r>
          </w:hyperlink>
        </w:p>
        <w:p w14:paraId="69102F22" w14:textId="27662342"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3" w:history="1">
            <w:r w:rsidR="00796FEA" w:rsidRPr="00796FEA">
              <w:rPr>
                <w:rStyle w:val="Hyperlink"/>
                <w:rFonts w:cs="Arial"/>
                <w:noProof/>
              </w:rPr>
              <w:t>6.12</w:t>
            </w:r>
            <w:r w:rsidR="00796FEA" w:rsidRPr="00796FEA">
              <w:rPr>
                <w:rFonts w:eastAsiaTheme="minorEastAsia" w:cs="Arial"/>
                <w:noProof/>
                <w:lang w:eastAsia="en-AU"/>
              </w:rPr>
              <w:tab/>
            </w:r>
            <w:r w:rsidR="00796FEA" w:rsidRPr="00796FEA">
              <w:rPr>
                <w:rStyle w:val="Hyperlink"/>
                <w:rFonts w:cs="Arial"/>
                <w:noProof/>
              </w:rPr>
              <w:t>Successors and assigns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_Toc67059813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12</w:t>
            </w:r>
            <w:r w:rsidR="00796FEA" w:rsidRPr="00796FEA">
              <w:rPr>
                <w:rFonts w:cs="Arial"/>
                <w:noProof/>
                <w:webHidden/>
              </w:rPr>
              <w:fldChar w:fldCharType="end"/>
            </w:r>
          </w:hyperlink>
        </w:p>
        <w:p w14:paraId="2CED2317" w14:textId="12D97E4B"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4" w:history="1">
            <w:r w:rsidR="00796FEA" w:rsidRPr="00796FEA">
              <w:rPr>
                <w:rStyle w:val="Hyperlink"/>
                <w:rFonts w:cs="Arial"/>
                <w:noProof/>
              </w:rPr>
              <w:t>6.13</w:t>
            </w:r>
            <w:r w:rsidR="00796FEA" w:rsidRPr="00796FEA">
              <w:rPr>
                <w:rFonts w:eastAsiaTheme="minorEastAsia" w:cs="Arial"/>
                <w:noProof/>
                <w:lang w:eastAsia="en-AU"/>
              </w:rPr>
              <w:tab/>
            </w:r>
            <w:r w:rsidR="00796FEA" w:rsidRPr="00796FEA">
              <w:rPr>
                <w:rStyle w:val="Hyperlink"/>
                <w:rFonts w:cs="Arial"/>
                <w:noProof/>
              </w:rPr>
              <w:t>Rights cumulative</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_Toc67059814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12</w:t>
            </w:r>
            <w:r w:rsidR="00796FEA" w:rsidRPr="00796FEA">
              <w:rPr>
                <w:rFonts w:cs="Arial"/>
                <w:noProof/>
                <w:webHidden/>
              </w:rPr>
              <w:fldChar w:fldCharType="end"/>
            </w:r>
          </w:hyperlink>
        </w:p>
        <w:p w14:paraId="2067E6E0" w14:textId="2D4692BA"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5" w:history="1">
            <w:r w:rsidR="00796FEA" w:rsidRPr="00796FEA">
              <w:rPr>
                <w:rStyle w:val="Hyperlink"/>
                <w:rFonts w:cs="Arial"/>
                <w:noProof/>
              </w:rPr>
              <w:t>6.14</w:t>
            </w:r>
            <w:r w:rsidR="00796FEA" w:rsidRPr="00796FEA">
              <w:rPr>
                <w:rFonts w:eastAsiaTheme="minorEastAsia" w:cs="Arial"/>
                <w:noProof/>
                <w:lang w:eastAsia="en-AU"/>
              </w:rPr>
              <w:tab/>
            </w:r>
            <w:r w:rsidR="00796FEA" w:rsidRPr="00796FEA">
              <w:rPr>
                <w:rStyle w:val="Hyperlink"/>
                <w:rFonts w:cs="Arial"/>
                <w:noProof/>
              </w:rPr>
              <w:t>No assignment</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_Toc67059815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12</w:t>
            </w:r>
            <w:r w:rsidR="00796FEA" w:rsidRPr="00796FEA">
              <w:rPr>
                <w:rFonts w:cs="Arial"/>
                <w:noProof/>
                <w:webHidden/>
              </w:rPr>
              <w:fldChar w:fldCharType="end"/>
            </w:r>
          </w:hyperlink>
        </w:p>
        <w:p w14:paraId="4D10D7B8" w14:textId="6B0AF1C7"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6" w:history="1">
            <w:r w:rsidR="00796FEA" w:rsidRPr="00796FEA">
              <w:rPr>
                <w:rStyle w:val="Hyperlink"/>
                <w:rFonts w:cs="Arial"/>
                <w:noProof/>
              </w:rPr>
              <w:t>6.15</w:t>
            </w:r>
            <w:r w:rsidR="00796FEA" w:rsidRPr="00796FEA">
              <w:rPr>
                <w:rFonts w:eastAsiaTheme="minorEastAsia" w:cs="Arial"/>
                <w:noProof/>
                <w:lang w:eastAsia="en-AU"/>
              </w:rPr>
              <w:tab/>
            </w:r>
            <w:r w:rsidR="00796FEA" w:rsidRPr="00796FEA">
              <w:rPr>
                <w:rStyle w:val="Hyperlink"/>
                <w:rFonts w:cs="Arial"/>
                <w:noProof/>
              </w:rPr>
              <w:t>Disclosure</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_Toc67059816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12</w:t>
            </w:r>
            <w:r w:rsidR="00796FEA" w:rsidRPr="00796FEA">
              <w:rPr>
                <w:rFonts w:cs="Arial"/>
                <w:noProof/>
                <w:webHidden/>
              </w:rPr>
              <w:fldChar w:fldCharType="end"/>
            </w:r>
          </w:hyperlink>
        </w:p>
        <w:p w14:paraId="1A309E77" w14:textId="3F6DB663"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7" w:history="1">
            <w:r w:rsidR="00796FEA" w:rsidRPr="00796FEA">
              <w:rPr>
                <w:rStyle w:val="Hyperlink"/>
                <w:rFonts w:cs="Arial"/>
                <w:noProof/>
              </w:rPr>
              <w:t>6.16</w:t>
            </w:r>
            <w:r w:rsidR="00796FEA" w:rsidRPr="00796FEA">
              <w:rPr>
                <w:rFonts w:eastAsiaTheme="minorEastAsia" w:cs="Arial"/>
                <w:noProof/>
                <w:lang w:eastAsia="en-AU"/>
              </w:rPr>
              <w:tab/>
            </w:r>
            <w:r w:rsidR="00796FEA" w:rsidRPr="00796FEA">
              <w:rPr>
                <w:rStyle w:val="Hyperlink"/>
                <w:rFonts w:cs="Arial"/>
                <w:noProof/>
              </w:rPr>
              <w:t>Consent and approvals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_Toc67059817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12</w:t>
            </w:r>
            <w:r w:rsidR="00796FEA" w:rsidRPr="00796FEA">
              <w:rPr>
                <w:rFonts w:cs="Arial"/>
                <w:noProof/>
                <w:webHidden/>
              </w:rPr>
              <w:fldChar w:fldCharType="end"/>
            </w:r>
          </w:hyperlink>
        </w:p>
        <w:p w14:paraId="563BEEEE" w14:textId="15B7A4B3"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8" w:history="1">
            <w:r w:rsidR="00796FEA" w:rsidRPr="00796FEA">
              <w:rPr>
                <w:rStyle w:val="Hyperlink"/>
                <w:rFonts w:cs="Arial"/>
                <w:noProof/>
              </w:rPr>
              <w:t>6.17</w:t>
            </w:r>
            <w:r w:rsidR="00796FEA" w:rsidRPr="00796FEA">
              <w:rPr>
                <w:rFonts w:eastAsiaTheme="minorEastAsia" w:cs="Arial"/>
                <w:noProof/>
                <w:lang w:eastAsia="en-AU"/>
              </w:rPr>
              <w:tab/>
            </w:r>
            <w:r w:rsidR="00796FEA" w:rsidRPr="00796FEA">
              <w:rPr>
                <w:rStyle w:val="Hyperlink"/>
                <w:rFonts w:cs="Arial"/>
                <w:noProof/>
              </w:rPr>
              <w:t>Doctrine of merger</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_Toc67059818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13</w:t>
            </w:r>
            <w:r w:rsidR="00796FEA" w:rsidRPr="00796FEA">
              <w:rPr>
                <w:rFonts w:cs="Arial"/>
                <w:noProof/>
                <w:webHidden/>
              </w:rPr>
              <w:fldChar w:fldCharType="end"/>
            </w:r>
          </w:hyperlink>
        </w:p>
        <w:p w14:paraId="544A0709" w14:textId="58A0482C" w:rsidR="00796FEA" w:rsidRPr="00796FEA" w:rsidRDefault="00000000" w:rsidP="00796FEA">
          <w:pPr>
            <w:pStyle w:val="TOC2"/>
            <w:tabs>
              <w:tab w:val="left" w:pos="880"/>
              <w:tab w:val="right" w:leader="dot" w:pos="9016"/>
            </w:tabs>
            <w:spacing w:after="0"/>
            <w:rPr>
              <w:rFonts w:eastAsiaTheme="minorEastAsia" w:cs="Arial"/>
              <w:noProof/>
              <w:lang w:eastAsia="en-AU"/>
            </w:rPr>
          </w:pPr>
          <w:hyperlink w:anchor="_Toc67059819" w:history="1">
            <w:r w:rsidR="00796FEA" w:rsidRPr="00796FEA">
              <w:rPr>
                <w:rStyle w:val="Hyperlink"/>
                <w:rFonts w:cs="Arial"/>
                <w:noProof/>
              </w:rPr>
              <w:t>6.18</w:t>
            </w:r>
            <w:r w:rsidR="00796FEA" w:rsidRPr="00796FEA">
              <w:rPr>
                <w:rFonts w:eastAsiaTheme="minorEastAsia" w:cs="Arial"/>
                <w:noProof/>
                <w:lang w:eastAsia="en-AU"/>
              </w:rPr>
              <w:tab/>
            </w:r>
            <w:r w:rsidR="00796FEA" w:rsidRPr="00796FEA">
              <w:rPr>
                <w:rStyle w:val="Hyperlink"/>
                <w:rFonts w:cs="Arial"/>
                <w:noProof/>
              </w:rPr>
              <w:t>No interference with executive duties or powers</w:t>
            </w:r>
            <w:r w:rsidR="00796FEA" w:rsidRPr="00796FEA">
              <w:rPr>
                <w:rFonts w:cs="Arial"/>
                <w:noProof/>
                <w:webHidden/>
              </w:rPr>
              <w:tab/>
            </w:r>
            <w:r w:rsidR="00796FEA" w:rsidRPr="00796FEA">
              <w:rPr>
                <w:rFonts w:cs="Arial"/>
                <w:noProof/>
                <w:webHidden/>
              </w:rPr>
              <w:fldChar w:fldCharType="begin"/>
            </w:r>
            <w:r w:rsidR="00796FEA" w:rsidRPr="00796FEA">
              <w:rPr>
                <w:rFonts w:cs="Arial"/>
                <w:noProof/>
                <w:webHidden/>
              </w:rPr>
              <w:instrText xml:space="preserve"> PAGEREF _Toc67059819 \h </w:instrText>
            </w:r>
            <w:r w:rsidR="00796FEA" w:rsidRPr="00796FEA">
              <w:rPr>
                <w:rFonts w:cs="Arial"/>
                <w:noProof/>
                <w:webHidden/>
              </w:rPr>
            </w:r>
            <w:r w:rsidR="00796FEA" w:rsidRPr="00796FEA">
              <w:rPr>
                <w:rFonts w:cs="Arial"/>
                <w:noProof/>
                <w:webHidden/>
              </w:rPr>
              <w:fldChar w:fldCharType="separate"/>
            </w:r>
            <w:r w:rsidR="00796FEA" w:rsidRPr="00796FEA">
              <w:rPr>
                <w:rFonts w:cs="Arial"/>
                <w:noProof/>
                <w:webHidden/>
              </w:rPr>
              <w:t>13</w:t>
            </w:r>
            <w:r w:rsidR="00796FEA" w:rsidRPr="00796FEA">
              <w:rPr>
                <w:rFonts w:cs="Arial"/>
                <w:noProof/>
                <w:webHidden/>
              </w:rPr>
              <w:fldChar w:fldCharType="end"/>
            </w:r>
          </w:hyperlink>
        </w:p>
        <w:p w14:paraId="36FCD7A9" w14:textId="126578F7" w:rsidR="00796FEA" w:rsidRPr="00796FEA" w:rsidRDefault="00000000" w:rsidP="00796FEA">
          <w:pPr>
            <w:pStyle w:val="TOC1"/>
            <w:tabs>
              <w:tab w:val="right" w:leader="dot" w:pos="9016"/>
            </w:tabs>
            <w:spacing w:after="0"/>
            <w:rPr>
              <w:rFonts w:ascii="Arial" w:eastAsiaTheme="minorEastAsia" w:hAnsi="Arial" w:cs="Arial"/>
              <w:noProof/>
              <w:lang w:eastAsia="en-AU"/>
            </w:rPr>
          </w:pPr>
          <w:hyperlink w:anchor="_Toc67059820" w:history="1">
            <w:r w:rsidR="00796FEA" w:rsidRPr="00796FEA">
              <w:rPr>
                <w:rStyle w:val="Hyperlink"/>
                <w:rFonts w:ascii="Arial" w:hAnsi="Arial" w:cs="Arial"/>
                <w:b/>
                <w:bCs/>
                <w:noProof/>
              </w:rPr>
              <w:t>Signing</w:t>
            </w:r>
            <w:r w:rsidR="00796FEA" w:rsidRPr="00796FEA">
              <w:rPr>
                <w:rFonts w:ascii="Arial" w:hAnsi="Arial" w:cs="Arial"/>
                <w:noProof/>
                <w:webHidden/>
              </w:rPr>
              <w:tab/>
            </w:r>
            <w:r w:rsidR="00796FEA" w:rsidRPr="00796FEA">
              <w:rPr>
                <w:rFonts w:ascii="Arial" w:hAnsi="Arial" w:cs="Arial"/>
                <w:noProof/>
                <w:webHidden/>
              </w:rPr>
              <w:fldChar w:fldCharType="begin"/>
            </w:r>
            <w:r w:rsidR="00796FEA" w:rsidRPr="00796FEA">
              <w:rPr>
                <w:rFonts w:ascii="Arial" w:hAnsi="Arial" w:cs="Arial"/>
                <w:noProof/>
                <w:webHidden/>
              </w:rPr>
              <w:instrText xml:space="preserve"> PAGEREF _Toc67059820 \h </w:instrText>
            </w:r>
            <w:r w:rsidR="00796FEA" w:rsidRPr="00796FEA">
              <w:rPr>
                <w:rFonts w:ascii="Arial" w:hAnsi="Arial" w:cs="Arial"/>
                <w:noProof/>
                <w:webHidden/>
              </w:rPr>
            </w:r>
            <w:r w:rsidR="00796FEA" w:rsidRPr="00796FEA">
              <w:rPr>
                <w:rFonts w:ascii="Arial" w:hAnsi="Arial" w:cs="Arial"/>
                <w:noProof/>
                <w:webHidden/>
              </w:rPr>
              <w:fldChar w:fldCharType="separate"/>
            </w:r>
            <w:r w:rsidR="00796FEA" w:rsidRPr="00796FEA">
              <w:rPr>
                <w:rFonts w:ascii="Arial" w:hAnsi="Arial" w:cs="Arial"/>
                <w:noProof/>
                <w:webHidden/>
              </w:rPr>
              <w:t>14</w:t>
            </w:r>
            <w:r w:rsidR="00796FEA" w:rsidRPr="00796FEA">
              <w:rPr>
                <w:rFonts w:ascii="Arial" w:hAnsi="Arial" w:cs="Arial"/>
                <w:noProof/>
                <w:webHidden/>
              </w:rPr>
              <w:fldChar w:fldCharType="end"/>
            </w:r>
          </w:hyperlink>
        </w:p>
        <w:p w14:paraId="172C6CD6" w14:textId="1CEA3DBF" w:rsidR="002D5BB8" w:rsidRDefault="00796FEA" w:rsidP="00796FEA">
          <w:pPr>
            <w:spacing w:after="0"/>
          </w:pPr>
          <w:r w:rsidRPr="00796FEA">
            <w:rPr>
              <w:rFonts w:ascii="Arial" w:hAnsi="Arial" w:cs="Arial"/>
            </w:rPr>
            <w:fldChar w:fldCharType="end"/>
          </w:r>
        </w:p>
      </w:sdtContent>
    </w:sdt>
    <w:p w14:paraId="7045EAFA" w14:textId="77777777" w:rsidR="003A5BAA" w:rsidRDefault="003A5BAA" w:rsidP="00796FEA">
      <w:pPr>
        <w:rPr>
          <w:rFonts w:ascii="Times New Roman" w:hAnsi="Times New Roman" w:cs="Times New Roman"/>
          <w:i/>
          <w:iCs/>
          <w:color w:val="000000"/>
          <w:sz w:val="40"/>
          <w:szCs w:val="40"/>
        </w:rPr>
        <w:sectPr w:rsidR="003A5BAA" w:rsidSect="003A5BAA">
          <w:footerReference w:type="default" r:id="rId11"/>
          <w:footerReference w:type="first" r:id="rId12"/>
          <w:pgSz w:w="11906" w:h="16838"/>
          <w:pgMar w:top="1135" w:right="1440" w:bottom="1440" w:left="1440" w:header="851" w:footer="708" w:gutter="0"/>
          <w:pgNumType w:fmt="lowerRoman" w:start="1"/>
          <w:cols w:space="708"/>
          <w:titlePg/>
          <w:docGrid w:linePitch="360"/>
        </w:sectPr>
      </w:pPr>
    </w:p>
    <w:p w14:paraId="542E82DB" w14:textId="45545967" w:rsidR="003B0A62" w:rsidRPr="003C7643" w:rsidRDefault="00474941" w:rsidP="00796FEA">
      <w:pPr>
        <w:rPr>
          <w:rFonts w:ascii="Arial" w:hAnsi="Arial" w:cs="Arial"/>
          <w:sz w:val="40"/>
          <w:szCs w:val="40"/>
        </w:rPr>
      </w:pPr>
      <w:r w:rsidRPr="003C7643">
        <w:rPr>
          <w:rFonts w:ascii="Arial" w:hAnsi="Arial" w:cs="Arial"/>
          <w:sz w:val="40"/>
          <w:szCs w:val="40"/>
        </w:rPr>
        <w:lastRenderedPageBreak/>
        <w:t>Confidentiality deed</w:t>
      </w:r>
    </w:p>
    <w:p w14:paraId="3CD7A69B" w14:textId="6118094C" w:rsidR="00474941" w:rsidRPr="00DE0543" w:rsidRDefault="003B0A62" w:rsidP="00DE0543">
      <w:pPr>
        <w:pStyle w:val="Heading1"/>
        <w:pBdr>
          <w:bottom w:val="single" w:sz="4" w:space="1" w:color="auto"/>
        </w:pBdr>
        <w:spacing w:after="120"/>
        <w:rPr>
          <w:rFonts w:ascii="Arial" w:hAnsi="Arial" w:cs="Arial"/>
          <w:color w:val="auto"/>
        </w:rPr>
      </w:pPr>
      <w:bookmarkStart w:id="0" w:name="_Toc67059779"/>
      <w:r w:rsidRPr="00DE0543">
        <w:rPr>
          <w:rFonts w:ascii="Arial" w:hAnsi="Arial" w:cs="Arial"/>
          <w:color w:val="auto"/>
        </w:rPr>
        <w:t>Details and recitals</w:t>
      </w:r>
      <w:bookmarkEnd w:id="0"/>
    </w:p>
    <w:tbl>
      <w:tblPr>
        <w:tblW w:w="0" w:type="auto"/>
        <w:tblInd w:w="-5" w:type="dxa"/>
        <w:tblLook w:val="0000" w:firstRow="0" w:lastRow="0" w:firstColumn="0" w:lastColumn="0" w:noHBand="0" w:noVBand="0"/>
      </w:tblPr>
      <w:tblGrid>
        <w:gridCol w:w="2127"/>
        <w:gridCol w:w="6894"/>
      </w:tblGrid>
      <w:tr w:rsidR="009353CD" w:rsidRPr="00F87A7D" w14:paraId="1553373F" w14:textId="7B575286" w:rsidTr="0022403E">
        <w:trPr>
          <w:trHeight w:val="127"/>
        </w:trPr>
        <w:tc>
          <w:tcPr>
            <w:tcW w:w="2127" w:type="dxa"/>
          </w:tcPr>
          <w:p w14:paraId="597269D7" w14:textId="6B4F020E" w:rsidR="009353CD" w:rsidRPr="003C7643" w:rsidRDefault="009353CD" w:rsidP="0022403E">
            <w:pPr>
              <w:autoSpaceDE w:val="0"/>
              <w:autoSpaceDN w:val="0"/>
              <w:adjustRightInd w:val="0"/>
              <w:spacing w:before="120" w:after="120" w:line="480" w:lineRule="auto"/>
              <w:rPr>
                <w:rFonts w:ascii="Arial" w:hAnsi="Arial" w:cs="Arial"/>
                <w:color w:val="000000"/>
                <w:sz w:val="24"/>
                <w:szCs w:val="24"/>
              </w:rPr>
            </w:pPr>
            <w:r w:rsidRPr="003C7643">
              <w:rPr>
                <w:rFonts w:ascii="Arial" w:hAnsi="Arial" w:cs="Arial"/>
                <w:b/>
                <w:bCs/>
                <w:color w:val="000000"/>
                <w:sz w:val="24"/>
                <w:szCs w:val="24"/>
              </w:rPr>
              <w:t>Date:</w:t>
            </w:r>
          </w:p>
        </w:tc>
        <w:tc>
          <w:tcPr>
            <w:tcW w:w="6894" w:type="dxa"/>
          </w:tcPr>
          <w:p w14:paraId="6005E4A6" w14:textId="77777777" w:rsidR="009353CD" w:rsidRPr="00623302" w:rsidRDefault="009353CD" w:rsidP="0022403E">
            <w:pPr>
              <w:autoSpaceDE w:val="0"/>
              <w:autoSpaceDN w:val="0"/>
              <w:adjustRightInd w:val="0"/>
              <w:spacing w:before="120" w:after="120" w:line="480" w:lineRule="auto"/>
              <w:rPr>
                <w:rFonts w:ascii="Times New Roman" w:hAnsi="Times New Roman" w:cs="Times New Roman"/>
                <w:b/>
                <w:bCs/>
                <w:color w:val="000000"/>
                <w:sz w:val="24"/>
                <w:szCs w:val="24"/>
              </w:rPr>
            </w:pPr>
          </w:p>
        </w:tc>
      </w:tr>
      <w:tr w:rsidR="009353CD" w:rsidRPr="00F87A7D" w14:paraId="75630271" w14:textId="5D21ABD0" w:rsidTr="0022403E">
        <w:trPr>
          <w:trHeight w:val="354"/>
        </w:trPr>
        <w:tc>
          <w:tcPr>
            <w:tcW w:w="2127" w:type="dxa"/>
          </w:tcPr>
          <w:p w14:paraId="347B3312" w14:textId="6A511674" w:rsidR="009353CD" w:rsidRPr="003C7643" w:rsidRDefault="009353CD" w:rsidP="0022403E">
            <w:pPr>
              <w:autoSpaceDE w:val="0"/>
              <w:autoSpaceDN w:val="0"/>
              <w:adjustRightInd w:val="0"/>
              <w:spacing w:before="120" w:after="120" w:line="480" w:lineRule="auto"/>
              <w:rPr>
                <w:rFonts w:ascii="Arial" w:hAnsi="Arial" w:cs="Arial"/>
                <w:b/>
                <w:bCs/>
                <w:color w:val="000000"/>
                <w:sz w:val="24"/>
                <w:szCs w:val="24"/>
              </w:rPr>
            </w:pPr>
            <w:r w:rsidRPr="003C7643">
              <w:rPr>
                <w:rFonts w:ascii="Arial" w:hAnsi="Arial" w:cs="Arial"/>
                <w:b/>
                <w:bCs/>
                <w:color w:val="000000"/>
                <w:sz w:val="24"/>
                <w:szCs w:val="24"/>
              </w:rPr>
              <w:t xml:space="preserve">Parties: </w:t>
            </w:r>
          </w:p>
        </w:tc>
        <w:tc>
          <w:tcPr>
            <w:tcW w:w="6894" w:type="dxa"/>
            <w:tcBorders>
              <w:bottom w:val="single" w:sz="4" w:space="0" w:color="auto"/>
            </w:tcBorders>
          </w:tcPr>
          <w:p w14:paraId="6FC93FE6" w14:textId="77777777" w:rsidR="009353CD" w:rsidRPr="00623302" w:rsidRDefault="009353CD" w:rsidP="0022403E">
            <w:pPr>
              <w:autoSpaceDE w:val="0"/>
              <w:autoSpaceDN w:val="0"/>
              <w:adjustRightInd w:val="0"/>
              <w:spacing w:before="120" w:after="120" w:line="480" w:lineRule="auto"/>
              <w:rPr>
                <w:rFonts w:ascii="Times New Roman" w:hAnsi="Times New Roman" w:cs="Times New Roman"/>
                <w:b/>
                <w:bCs/>
                <w:color w:val="000000"/>
                <w:sz w:val="24"/>
                <w:szCs w:val="24"/>
              </w:rPr>
            </w:pPr>
          </w:p>
        </w:tc>
      </w:tr>
      <w:tr w:rsidR="009353CD" w:rsidRPr="00F87A7D" w14:paraId="4436873A" w14:textId="77777777" w:rsidTr="0022403E">
        <w:trPr>
          <w:trHeight w:val="260"/>
        </w:trPr>
        <w:tc>
          <w:tcPr>
            <w:tcW w:w="2127" w:type="dxa"/>
          </w:tcPr>
          <w:p w14:paraId="38DA43E6" w14:textId="6EE7E620" w:rsidR="009353CD" w:rsidRPr="003C7643" w:rsidRDefault="009353CD" w:rsidP="00DE0543">
            <w:pPr>
              <w:pStyle w:val="NoSpacing"/>
              <w:spacing w:before="120"/>
              <w:rPr>
                <w:rFonts w:ascii="Arial" w:hAnsi="Arial" w:cs="Arial"/>
                <w:sz w:val="20"/>
                <w:szCs w:val="20"/>
              </w:rPr>
            </w:pPr>
            <w:r w:rsidRPr="003C7643">
              <w:rPr>
                <w:rFonts w:ascii="Arial" w:hAnsi="Arial" w:cs="Arial"/>
                <w:sz w:val="20"/>
                <w:szCs w:val="20"/>
              </w:rPr>
              <w:t xml:space="preserve">Name </w:t>
            </w:r>
          </w:p>
        </w:tc>
        <w:tc>
          <w:tcPr>
            <w:tcW w:w="6894" w:type="dxa"/>
            <w:tcBorders>
              <w:top w:val="single" w:sz="4" w:space="0" w:color="auto"/>
            </w:tcBorders>
          </w:tcPr>
          <w:p w14:paraId="286BA21A" w14:textId="00CD981C" w:rsidR="009353CD" w:rsidRPr="00623302" w:rsidRDefault="009353CD" w:rsidP="00DE0543">
            <w:pPr>
              <w:autoSpaceDE w:val="0"/>
              <w:autoSpaceDN w:val="0"/>
              <w:adjustRightInd w:val="0"/>
              <w:spacing w:before="120" w:after="0" w:line="240" w:lineRule="auto"/>
              <w:rPr>
                <w:rFonts w:ascii="Times New Roman" w:hAnsi="Times New Roman" w:cs="Times New Roman"/>
                <w:sz w:val="24"/>
                <w:szCs w:val="24"/>
              </w:rPr>
            </w:pPr>
            <w:r w:rsidRPr="00623302">
              <w:rPr>
                <w:rFonts w:ascii="Times New Roman" w:hAnsi="Times New Roman" w:cs="Times New Roman"/>
                <w:b/>
                <w:bCs/>
                <w:sz w:val="24"/>
                <w:szCs w:val="24"/>
              </w:rPr>
              <w:t>As described in Item 1</w:t>
            </w:r>
          </w:p>
        </w:tc>
      </w:tr>
      <w:tr w:rsidR="009353CD" w:rsidRPr="00F87A7D" w14:paraId="2CD27D49" w14:textId="77777777" w:rsidTr="0022403E">
        <w:trPr>
          <w:trHeight w:val="264"/>
        </w:trPr>
        <w:tc>
          <w:tcPr>
            <w:tcW w:w="2127" w:type="dxa"/>
          </w:tcPr>
          <w:p w14:paraId="7B52C128" w14:textId="32ABB71D" w:rsidR="009353CD" w:rsidRPr="003C7643" w:rsidRDefault="009353CD" w:rsidP="0022403E">
            <w:pPr>
              <w:autoSpaceDE w:val="0"/>
              <w:autoSpaceDN w:val="0"/>
              <w:adjustRightInd w:val="0"/>
              <w:spacing w:after="0" w:line="240" w:lineRule="auto"/>
              <w:rPr>
                <w:rFonts w:ascii="Arial" w:hAnsi="Arial" w:cs="Arial"/>
                <w:b/>
                <w:bCs/>
                <w:color w:val="000000"/>
                <w:sz w:val="20"/>
                <w:szCs w:val="20"/>
              </w:rPr>
            </w:pPr>
            <w:bookmarkStart w:id="1" w:name="_Hlk67039227"/>
            <w:r w:rsidRPr="003C7643">
              <w:rPr>
                <w:rFonts w:ascii="Arial" w:hAnsi="Arial" w:cs="Arial"/>
                <w:sz w:val="20"/>
                <w:szCs w:val="20"/>
              </w:rPr>
              <w:t>Short Form Name</w:t>
            </w:r>
            <w:bookmarkEnd w:id="1"/>
          </w:p>
        </w:tc>
        <w:tc>
          <w:tcPr>
            <w:tcW w:w="6894" w:type="dxa"/>
          </w:tcPr>
          <w:p w14:paraId="30C9125E" w14:textId="711980EB" w:rsidR="009353CD" w:rsidRPr="00623302" w:rsidRDefault="009353CD" w:rsidP="0022403E">
            <w:pPr>
              <w:autoSpaceDE w:val="0"/>
              <w:autoSpaceDN w:val="0"/>
              <w:adjustRightInd w:val="0"/>
              <w:spacing w:after="0" w:line="240" w:lineRule="auto"/>
              <w:rPr>
                <w:rFonts w:ascii="Times New Roman" w:hAnsi="Times New Roman" w:cs="Times New Roman"/>
                <w:b/>
                <w:bCs/>
                <w:color w:val="000000"/>
                <w:sz w:val="24"/>
                <w:szCs w:val="24"/>
              </w:rPr>
            </w:pPr>
            <w:r w:rsidRPr="00623302">
              <w:rPr>
                <w:rFonts w:ascii="Times New Roman" w:hAnsi="Times New Roman" w:cs="Times New Roman"/>
                <w:b/>
                <w:bCs/>
                <w:sz w:val="24"/>
                <w:szCs w:val="24"/>
              </w:rPr>
              <w:t>Disclosing Party</w:t>
            </w:r>
          </w:p>
        </w:tc>
      </w:tr>
      <w:tr w:rsidR="009353CD" w:rsidRPr="00F87A7D" w14:paraId="0656301D" w14:textId="77777777" w:rsidTr="0022403E">
        <w:trPr>
          <w:trHeight w:val="254"/>
        </w:trPr>
        <w:tc>
          <w:tcPr>
            <w:tcW w:w="2127" w:type="dxa"/>
          </w:tcPr>
          <w:p w14:paraId="1E3C0E77" w14:textId="2BFC17E6" w:rsidR="009353CD" w:rsidRPr="003C7643" w:rsidRDefault="009353CD" w:rsidP="0022403E">
            <w:pPr>
              <w:autoSpaceDE w:val="0"/>
              <w:autoSpaceDN w:val="0"/>
              <w:adjustRightInd w:val="0"/>
              <w:spacing w:after="0" w:line="240" w:lineRule="auto"/>
              <w:rPr>
                <w:rFonts w:ascii="Arial" w:hAnsi="Arial" w:cs="Arial"/>
                <w:b/>
                <w:bCs/>
                <w:color w:val="000000"/>
                <w:sz w:val="20"/>
                <w:szCs w:val="20"/>
              </w:rPr>
            </w:pPr>
            <w:bookmarkStart w:id="2" w:name="_Hlk67039268"/>
            <w:r w:rsidRPr="003C7643">
              <w:rPr>
                <w:rFonts w:ascii="Arial" w:hAnsi="Arial" w:cs="Arial"/>
                <w:sz w:val="20"/>
                <w:szCs w:val="20"/>
              </w:rPr>
              <w:t>Notice details</w:t>
            </w:r>
            <w:bookmarkEnd w:id="2"/>
          </w:p>
        </w:tc>
        <w:tc>
          <w:tcPr>
            <w:tcW w:w="6894" w:type="dxa"/>
          </w:tcPr>
          <w:p w14:paraId="0103B57D" w14:textId="114F0C3B" w:rsidR="009353CD" w:rsidRPr="00623302" w:rsidRDefault="009353CD" w:rsidP="0022403E">
            <w:pPr>
              <w:autoSpaceDE w:val="0"/>
              <w:autoSpaceDN w:val="0"/>
              <w:adjustRightInd w:val="0"/>
              <w:spacing w:after="0" w:line="240" w:lineRule="auto"/>
              <w:rPr>
                <w:rFonts w:ascii="Times New Roman" w:hAnsi="Times New Roman" w:cs="Times New Roman"/>
                <w:b/>
                <w:bCs/>
                <w:color w:val="000000"/>
                <w:sz w:val="24"/>
                <w:szCs w:val="24"/>
              </w:rPr>
            </w:pPr>
            <w:r w:rsidRPr="00623302">
              <w:rPr>
                <w:rFonts w:ascii="Times New Roman" w:hAnsi="Times New Roman" w:cs="Times New Roman"/>
                <w:sz w:val="24"/>
                <w:szCs w:val="24"/>
              </w:rPr>
              <w:t>As set out in Item 1</w:t>
            </w:r>
          </w:p>
        </w:tc>
      </w:tr>
      <w:tr w:rsidR="003C7643" w:rsidRPr="00F87A7D" w14:paraId="0FE4B330" w14:textId="77777777" w:rsidTr="0022403E">
        <w:trPr>
          <w:trHeight w:val="254"/>
        </w:trPr>
        <w:tc>
          <w:tcPr>
            <w:tcW w:w="2127" w:type="dxa"/>
          </w:tcPr>
          <w:p w14:paraId="23F82FBB" w14:textId="77777777" w:rsidR="003C7643" w:rsidRPr="003C7643" w:rsidRDefault="003C7643" w:rsidP="0022403E">
            <w:pPr>
              <w:autoSpaceDE w:val="0"/>
              <w:autoSpaceDN w:val="0"/>
              <w:adjustRightInd w:val="0"/>
              <w:spacing w:before="120" w:after="120" w:line="240" w:lineRule="auto"/>
              <w:rPr>
                <w:rFonts w:ascii="Arial" w:hAnsi="Arial" w:cs="Arial"/>
                <w:sz w:val="20"/>
                <w:szCs w:val="20"/>
              </w:rPr>
            </w:pPr>
          </w:p>
        </w:tc>
        <w:tc>
          <w:tcPr>
            <w:tcW w:w="6894" w:type="dxa"/>
            <w:tcBorders>
              <w:bottom w:val="single" w:sz="4" w:space="0" w:color="auto"/>
            </w:tcBorders>
          </w:tcPr>
          <w:p w14:paraId="034BD987" w14:textId="77777777" w:rsidR="003C7643" w:rsidRPr="00623302" w:rsidRDefault="003C7643" w:rsidP="0022403E">
            <w:pPr>
              <w:autoSpaceDE w:val="0"/>
              <w:autoSpaceDN w:val="0"/>
              <w:adjustRightInd w:val="0"/>
              <w:spacing w:before="120" w:after="120" w:line="240" w:lineRule="auto"/>
              <w:rPr>
                <w:rFonts w:ascii="Times New Roman" w:hAnsi="Times New Roman" w:cs="Times New Roman"/>
                <w:sz w:val="24"/>
                <w:szCs w:val="24"/>
              </w:rPr>
            </w:pPr>
          </w:p>
        </w:tc>
      </w:tr>
      <w:tr w:rsidR="009353CD" w:rsidRPr="00F87A7D" w14:paraId="22FAFA3E" w14:textId="77777777" w:rsidTr="0022403E">
        <w:trPr>
          <w:trHeight w:val="578"/>
        </w:trPr>
        <w:tc>
          <w:tcPr>
            <w:tcW w:w="2127" w:type="dxa"/>
          </w:tcPr>
          <w:p w14:paraId="7B5127B0" w14:textId="02D0CD07" w:rsidR="009353CD" w:rsidRPr="003C7643" w:rsidRDefault="009353CD" w:rsidP="0022403E">
            <w:pPr>
              <w:autoSpaceDE w:val="0"/>
              <w:autoSpaceDN w:val="0"/>
              <w:adjustRightInd w:val="0"/>
              <w:spacing w:before="120" w:after="120" w:line="300" w:lineRule="atLeast"/>
              <w:rPr>
                <w:rFonts w:ascii="Arial" w:hAnsi="Arial" w:cs="Arial"/>
                <w:b/>
                <w:bCs/>
                <w:color w:val="000000"/>
                <w:sz w:val="20"/>
                <w:szCs w:val="20"/>
              </w:rPr>
            </w:pPr>
            <w:r w:rsidRPr="003C7643">
              <w:rPr>
                <w:rFonts w:ascii="Arial" w:hAnsi="Arial" w:cs="Arial"/>
                <w:sz w:val="20"/>
                <w:szCs w:val="20"/>
              </w:rPr>
              <w:t>Name</w:t>
            </w:r>
          </w:p>
        </w:tc>
        <w:tc>
          <w:tcPr>
            <w:tcW w:w="6894" w:type="dxa"/>
            <w:tcBorders>
              <w:top w:val="single" w:sz="4" w:space="0" w:color="auto"/>
            </w:tcBorders>
          </w:tcPr>
          <w:p w14:paraId="736C7615" w14:textId="709BBFDD" w:rsidR="009353CD" w:rsidRPr="00623302" w:rsidRDefault="009353CD" w:rsidP="0022403E">
            <w:pPr>
              <w:pStyle w:val="NoSpacing"/>
              <w:spacing w:before="120" w:after="120"/>
              <w:rPr>
                <w:rFonts w:ascii="Times New Roman" w:hAnsi="Times New Roman" w:cs="Times New Roman"/>
                <w:sz w:val="24"/>
                <w:szCs w:val="24"/>
              </w:rPr>
            </w:pPr>
            <w:r w:rsidRPr="00623302">
              <w:rPr>
                <w:rFonts w:ascii="Times New Roman" w:hAnsi="Times New Roman" w:cs="Times New Roman"/>
                <w:b/>
                <w:bCs/>
                <w:sz w:val="24"/>
                <w:szCs w:val="24"/>
              </w:rPr>
              <w:t>Tasmanian Health Service</w:t>
            </w:r>
            <w:r w:rsidRPr="00623302">
              <w:rPr>
                <w:rFonts w:ascii="Times New Roman" w:hAnsi="Times New Roman" w:cs="Times New Roman"/>
                <w:sz w:val="24"/>
                <w:szCs w:val="24"/>
              </w:rPr>
              <w:t xml:space="preserve"> (continued as a body corporate by operation of section 15 of the </w:t>
            </w:r>
            <w:r w:rsidRPr="00623302">
              <w:rPr>
                <w:rFonts w:ascii="Times New Roman" w:hAnsi="Times New Roman" w:cs="Times New Roman"/>
                <w:i/>
                <w:iCs/>
                <w:sz w:val="24"/>
                <w:szCs w:val="24"/>
              </w:rPr>
              <w:t xml:space="preserve">Tasmanian health Service Act </w:t>
            </w:r>
            <w:r w:rsidRPr="00623302">
              <w:rPr>
                <w:rFonts w:ascii="Times New Roman" w:hAnsi="Times New Roman" w:cs="Times New Roman"/>
                <w:sz w:val="24"/>
                <w:szCs w:val="24"/>
              </w:rPr>
              <w:t>2018 (Tas))</w:t>
            </w:r>
          </w:p>
        </w:tc>
      </w:tr>
      <w:tr w:rsidR="009353CD" w:rsidRPr="00F87A7D" w14:paraId="19D45C0B" w14:textId="77777777" w:rsidTr="0022403E">
        <w:trPr>
          <w:trHeight w:val="347"/>
        </w:trPr>
        <w:tc>
          <w:tcPr>
            <w:tcW w:w="2127" w:type="dxa"/>
          </w:tcPr>
          <w:p w14:paraId="0CC006B3" w14:textId="2E967281" w:rsidR="009353CD" w:rsidRPr="003C7643" w:rsidRDefault="00623302" w:rsidP="0022403E">
            <w:pPr>
              <w:autoSpaceDE w:val="0"/>
              <w:autoSpaceDN w:val="0"/>
              <w:adjustRightInd w:val="0"/>
              <w:spacing w:before="120" w:after="120" w:line="300" w:lineRule="atLeast"/>
              <w:rPr>
                <w:rFonts w:ascii="Arial" w:hAnsi="Arial" w:cs="Arial"/>
                <w:b/>
                <w:bCs/>
                <w:color w:val="000000"/>
                <w:sz w:val="20"/>
                <w:szCs w:val="20"/>
              </w:rPr>
            </w:pPr>
            <w:r w:rsidRPr="003C7643">
              <w:rPr>
                <w:rFonts w:ascii="Arial" w:hAnsi="Arial" w:cs="Arial"/>
                <w:sz w:val="20"/>
                <w:szCs w:val="20"/>
              </w:rPr>
              <w:t>Short Form Name</w:t>
            </w:r>
          </w:p>
        </w:tc>
        <w:tc>
          <w:tcPr>
            <w:tcW w:w="6894" w:type="dxa"/>
          </w:tcPr>
          <w:p w14:paraId="3DCDC391" w14:textId="1E168726" w:rsidR="009353CD" w:rsidRPr="00623302" w:rsidRDefault="00623302" w:rsidP="0022403E">
            <w:pPr>
              <w:pStyle w:val="Default"/>
              <w:spacing w:before="120" w:after="120"/>
              <w:rPr>
                <w:rFonts w:ascii="Times New Roman" w:hAnsi="Times New Roman" w:cs="Times New Roman"/>
              </w:rPr>
            </w:pPr>
            <w:r w:rsidRPr="00623302">
              <w:rPr>
                <w:rFonts w:ascii="Times New Roman" w:hAnsi="Times New Roman" w:cs="Times New Roman"/>
                <w:b/>
                <w:bCs/>
              </w:rPr>
              <w:t>Receiving Party</w:t>
            </w:r>
          </w:p>
        </w:tc>
      </w:tr>
      <w:tr w:rsidR="009353CD" w:rsidRPr="00F87A7D" w14:paraId="7DF65A01" w14:textId="77777777" w:rsidTr="0022403E">
        <w:trPr>
          <w:trHeight w:val="578"/>
        </w:trPr>
        <w:tc>
          <w:tcPr>
            <w:tcW w:w="2127" w:type="dxa"/>
          </w:tcPr>
          <w:p w14:paraId="6732F841" w14:textId="2313338B" w:rsidR="009353CD" w:rsidRPr="003C7643" w:rsidRDefault="00623302" w:rsidP="0022403E">
            <w:pPr>
              <w:autoSpaceDE w:val="0"/>
              <w:autoSpaceDN w:val="0"/>
              <w:adjustRightInd w:val="0"/>
              <w:spacing w:after="0" w:line="240" w:lineRule="auto"/>
              <w:rPr>
                <w:rFonts w:ascii="Arial" w:hAnsi="Arial" w:cs="Arial"/>
                <w:b/>
                <w:bCs/>
                <w:color w:val="000000"/>
                <w:sz w:val="20"/>
                <w:szCs w:val="20"/>
              </w:rPr>
            </w:pPr>
            <w:r w:rsidRPr="003C7643">
              <w:rPr>
                <w:rFonts w:ascii="Arial" w:hAnsi="Arial" w:cs="Arial"/>
                <w:sz w:val="20"/>
                <w:szCs w:val="20"/>
              </w:rPr>
              <w:t>Notice details</w:t>
            </w:r>
          </w:p>
        </w:tc>
        <w:tc>
          <w:tcPr>
            <w:tcW w:w="6894" w:type="dxa"/>
            <w:tcBorders>
              <w:bottom w:val="single" w:sz="4" w:space="0" w:color="auto"/>
            </w:tcBorders>
          </w:tcPr>
          <w:p w14:paraId="54B8FDFB" w14:textId="0CFB2C9D" w:rsidR="00623302" w:rsidRPr="00623302" w:rsidRDefault="00623302" w:rsidP="0022403E">
            <w:pPr>
              <w:pStyle w:val="Default"/>
              <w:rPr>
                <w:rFonts w:ascii="Times New Roman" w:hAnsi="Times New Roman" w:cs="Times New Roman"/>
                <w:color w:val="FF0000"/>
              </w:rPr>
            </w:pPr>
            <w:r w:rsidRPr="00623302">
              <w:rPr>
                <w:rFonts w:ascii="Times New Roman" w:hAnsi="Times New Roman" w:cs="Times New Roman"/>
              </w:rPr>
              <w:t>Site:</w:t>
            </w:r>
            <w:r w:rsidRPr="005749BA">
              <w:rPr>
                <w:rFonts w:ascii="Times New Roman" w:hAnsi="Times New Roman" w:cs="Times New Roman"/>
                <w:color w:val="7030A0"/>
              </w:rPr>
              <w:t>&lt;insert details&gt;</w:t>
            </w:r>
          </w:p>
          <w:p w14:paraId="56174C36" w14:textId="77777777" w:rsidR="009353CD" w:rsidRPr="00623302" w:rsidRDefault="00623302" w:rsidP="0022403E">
            <w:pPr>
              <w:pStyle w:val="Default"/>
              <w:rPr>
                <w:rFonts w:ascii="Times New Roman" w:hAnsi="Times New Roman" w:cs="Times New Roman"/>
                <w:color w:val="FF0000"/>
              </w:rPr>
            </w:pPr>
            <w:r w:rsidRPr="00623302">
              <w:rPr>
                <w:rFonts w:ascii="Times New Roman" w:hAnsi="Times New Roman" w:cs="Times New Roman"/>
              </w:rPr>
              <w:t>Street:</w:t>
            </w:r>
            <w:r w:rsidRPr="00E04221">
              <w:rPr>
                <w:rFonts w:ascii="Times New Roman" w:hAnsi="Times New Roman" w:cs="Times New Roman"/>
                <w:color w:val="7030A0"/>
              </w:rPr>
              <w:t xml:space="preserve"> &lt;insert details&gt;</w:t>
            </w:r>
          </w:p>
          <w:p w14:paraId="0EBDFDF8" w14:textId="1CDE4CD0" w:rsidR="00623302" w:rsidRPr="00623302" w:rsidRDefault="00623302" w:rsidP="0022403E">
            <w:pPr>
              <w:pStyle w:val="Default"/>
              <w:rPr>
                <w:rFonts w:ascii="Times New Roman" w:hAnsi="Times New Roman" w:cs="Times New Roman"/>
                <w:color w:val="FF0000"/>
              </w:rPr>
            </w:pPr>
            <w:r w:rsidRPr="00623302">
              <w:rPr>
                <w:rFonts w:ascii="Times New Roman" w:hAnsi="Times New Roman" w:cs="Times New Roman"/>
              </w:rPr>
              <w:t xml:space="preserve">Email: </w:t>
            </w:r>
            <w:r w:rsidRPr="00BB3CA2">
              <w:rPr>
                <w:rFonts w:ascii="Times New Roman" w:hAnsi="Times New Roman" w:cs="Times New Roman"/>
                <w:color w:val="7030A0"/>
              </w:rPr>
              <w:t>&lt;insert details&gt;</w:t>
            </w:r>
          </w:p>
          <w:p w14:paraId="296AB6DF" w14:textId="1AE7B40A" w:rsidR="00623302" w:rsidRPr="00623302" w:rsidRDefault="00623302" w:rsidP="0022403E">
            <w:pPr>
              <w:pStyle w:val="Default"/>
              <w:rPr>
                <w:rFonts w:ascii="Times New Roman" w:hAnsi="Times New Roman" w:cs="Times New Roman"/>
                <w:b/>
                <w:bCs/>
              </w:rPr>
            </w:pPr>
            <w:r w:rsidRPr="00623302">
              <w:rPr>
                <w:rFonts w:ascii="Times New Roman" w:hAnsi="Times New Roman" w:cs="Times New Roman"/>
              </w:rPr>
              <w:t xml:space="preserve">Attention: </w:t>
            </w:r>
            <w:r w:rsidRPr="001A3FCF">
              <w:rPr>
                <w:rFonts w:ascii="Times New Roman" w:hAnsi="Times New Roman" w:cs="Times New Roman"/>
                <w:color w:val="7030A0"/>
              </w:rPr>
              <w:t>&lt;insert details&gt;</w:t>
            </w:r>
          </w:p>
        </w:tc>
      </w:tr>
      <w:tr w:rsidR="003C7643" w:rsidRPr="00F87A7D" w14:paraId="08E89521" w14:textId="77777777" w:rsidTr="0022403E">
        <w:trPr>
          <w:trHeight w:val="352"/>
        </w:trPr>
        <w:tc>
          <w:tcPr>
            <w:tcW w:w="2127" w:type="dxa"/>
          </w:tcPr>
          <w:p w14:paraId="4BCB7935" w14:textId="77777777" w:rsidR="003C7643" w:rsidRPr="00623302" w:rsidRDefault="003C7643" w:rsidP="0022403E">
            <w:pPr>
              <w:autoSpaceDE w:val="0"/>
              <w:autoSpaceDN w:val="0"/>
              <w:adjustRightInd w:val="0"/>
              <w:spacing w:before="120" w:after="120" w:line="300" w:lineRule="atLeast"/>
              <w:rPr>
                <w:rFonts w:ascii="Times New Roman" w:hAnsi="Times New Roman" w:cs="Times New Roman"/>
                <w:sz w:val="24"/>
                <w:szCs w:val="24"/>
              </w:rPr>
            </w:pPr>
          </w:p>
        </w:tc>
        <w:tc>
          <w:tcPr>
            <w:tcW w:w="6894" w:type="dxa"/>
            <w:tcBorders>
              <w:top w:val="single" w:sz="4" w:space="0" w:color="auto"/>
            </w:tcBorders>
          </w:tcPr>
          <w:p w14:paraId="57F5B9DF" w14:textId="77777777" w:rsidR="003C7643" w:rsidRPr="00623302" w:rsidRDefault="003C7643" w:rsidP="0022403E">
            <w:pPr>
              <w:pStyle w:val="Default"/>
              <w:spacing w:before="120" w:after="120"/>
              <w:rPr>
                <w:rFonts w:ascii="Times New Roman" w:hAnsi="Times New Roman" w:cs="Times New Roman"/>
              </w:rPr>
            </w:pPr>
          </w:p>
        </w:tc>
      </w:tr>
    </w:tbl>
    <w:p w14:paraId="1AA1B359" w14:textId="45F29BFB" w:rsidR="003331D5" w:rsidRPr="00F87A7D" w:rsidRDefault="003331D5" w:rsidP="00623302">
      <w:pPr>
        <w:autoSpaceDE w:val="0"/>
        <w:autoSpaceDN w:val="0"/>
        <w:adjustRightInd w:val="0"/>
        <w:spacing w:before="240" w:after="120" w:line="240" w:lineRule="auto"/>
        <w:rPr>
          <w:rFonts w:ascii="Times New Roman" w:hAnsi="Times New Roman" w:cs="Times New Roman"/>
          <w:b/>
          <w:bCs/>
          <w:color w:val="000000"/>
          <w:sz w:val="36"/>
          <w:szCs w:val="36"/>
        </w:rPr>
      </w:pPr>
      <w:r w:rsidRPr="00F87A7D">
        <w:rPr>
          <w:rFonts w:ascii="Times New Roman" w:hAnsi="Times New Roman" w:cs="Times New Roman"/>
          <w:b/>
          <w:bCs/>
          <w:color w:val="000000"/>
          <w:sz w:val="36"/>
          <w:szCs w:val="36"/>
        </w:rPr>
        <w:t xml:space="preserve">Recitals: </w:t>
      </w:r>
    </w:p>
    <w:p w14:paraId="486A2A5C" w14:textId="466841E9" w:rsidR="003331D5" w:rsidRPr="00623302" w:rsidRDefault="003331D5" w:rsidP="00623302">
      <w:pPr>
        <w:pStyle w:val="ListParagraph"/>
        <w:numPr>
          <w:ilvl w:val="0"/>
          <w:numId w:val="6"/>
        </w:numPr>
        <w:autoSpaceDE w:val="0"/>
        <w:autoSpaceDN w:val="0"/>
        <w:adjustRightInd w:val="0"/>
        <w:spacing w:before="120" w:after="120" w:line="300" w:lineRule="atLeast"/>
        <w:ind w:left="720" w:hanging="720"/>
        <w:contextualSpacing w:val="0"/>
        <w:rPr>
          <w:rFonts w:ascii="Times New Roman" w:hAnsi="Times New Roman" w:cs="Times New Roman"/>
          <w:color w:val="000000"/>
          <w:sz w:val="24"/>
          <w:szCs w:val="24"/>
        </w:rPr>
      </w:pPr>
      <w:r w:rsidRPr="00623302">
        <w:rPr>
          <w:rFonts w:ascii="Times New Roman" w:hAnsi="Times New Roman" w:cs="Times New Roman"/>
          <w:color w:val="000000"/>
          <w:sz w:val="24"/>
          <w:szCs w:val="24"/>
        </w:rPr>
        <w:t>The Disclosing Party is seeking to identify potential investigation sites for     the conduct of one or more clinical trials.</w:t>
      </w:r>
    </w:p>
    <w:p w14:paraId="2BE7DAC6" w14:textId="6C1A4224" w:rsidR="003331D5" w:rsidRPr="00623302" w:rsidRDefault="003331D5" w:rsidP="00623302">
      <w:pPr>
        <w:pStyle w:val="ListParagraph"/>
        <w:numPr>
          <w:ilvl w:val="0"/>
          <w:numId w:val="6"/>
        </w:numPr>
        <w:autoSpaceDE w:val="0"/>
        <w:autoSpaceDN w:val="0"/>
        <w:adjustRightInd w:val="0"/>
        <w:spacing w:after="0" w:line="240" w:lineRule="auto"/>
        <w:ind w:left="720" w:hanging="720"/>
        <w:rPr>
          <w:rFonts w:ascii="Times New Roman" w:hAnsi="Times New Roman" w:cs="Times New Roman"/>
          <w:color w:val="000000"/>
          <w:sz w:val="24"/>
          <w:szCs w:val="24"/>
        </w:rPr>
      </w:pPr>
      <w:r w:rsidRPr="00623302">
        <w:rPr>
          <w:rFonts w:ascii="Times New Roman" w:hAnsi="Times New Roman" w:cs="Times New Roman"/>
          <w:color w:val="000000"/>
          <w:sz w:val="24"/>
          <w:szCs w:val="24"/>
        </w:rPr>
        <w:t>The Disclosing Party has agreed to disclose certain Confidential Information to the Receiving Party for the sole purpose of the Specified Purpose.</w:t>
      </w:r>
    </w:p>
    <w:p w14:paraId="0D41E284" w14:textId="41816117" w:rsidR="003C7643" w:rsidRDefault="003331D5" w:rsidP="00623302">
      <w:pPr>
        <w:pStyle w:val="ListParagraph"/>
        <w:numPr>
          <w:ilvl w:val="0"/>
          <w:numId w:val="6"/>
        </w:numPr>
        <w:spacing w:before="120" w:after="120"/>
        <w:ind w:left="-142" w:firstLine="142"/>
        <w:contextualSpacing w:val="0"/>
        <w:rPr>
          <w:rFonts w:ascii="Times New Roman" w:hAnsi="Times New Roman" w:cs="Times New Roman"/>
          <w:color w:val="000000"/>
          <w:sz w:val="24"/>
          <w:szCs w:val="24"/>
        </w:rPr>
        <w:sectPr w:rsidR="003C7643" w:rsidSect="003A5BAA">
          <w:pgSz w:w="11906" w:h="16838"/>
          <w:pgMar w:top="1135" w:right="1440" w:bottom="1440" w:left="1440" w:header="851" w:footer="615" w:gutter="0"/>
          <w:pgNumType w:fmt="lowerRoman" w:start="1"/>
          <w:cols w:space="708"/>
          <w:docGrid w:linePitch="360"/>
        </w:sectPr>
      </w:pPr>
      <w:r w:rsidRPr="00623302">
        <w:rPr>
          <w:rFonts w:ascii="Times New Roman" w:hAnsi="Times New Roman" w:cs="Times New Roman"/>
          <w:color w:val="000000"/>
          <w:sz w:val="24"/>
          <w:szCs w:val="24"/>
        </w:rPr>
        <w:t>The Receiving Party has agreed to be bound by the terms of this Deed.</w:t>
      </w:r>
      <w:r w:rsidR="00A10DEF">
        <w:rPr>
          <w:rFonts w:ascii="Times New Roman" w:hAnsi="Times New Roman" w:cs="Times New Roman"/>
          <w:color w:val="000000"/>
          <w:sz w:val="24"/>
          <w:szCs w:val="24"/>
        </w:rPr>
        <w:t xml:space="preserve"> </w:t>
      </w:r>
    </w:p>
    <w:p w14:paraId="4873A126" w14:textId="00A27388" w:rsidR="00877410" w:rsidRPr="00796FEA" w:rsidRDefault="00E3670C" w:rsidP="00796FEA">
      <w:pPr>
        <w:pStyle w:val="Heading2"/>
        <w:pBdr>
          <w:bottom w:val="single" w:sz="4" w:space="1" w:color="auto"/>
        </w:pBdr>
        <w:spacing w:before="120" w:after="240"/>
        <w:rPr>
          <w:rFonts w:ascii="Arial" w:hAnsi="Arial" w:cs="Arial"/>
          <w:b/>
          <w:bCs/>
          <w:color w:val="auto"/>
          <w:sz w:val="32"/>
          <w:szCs w:val="32"/>
        </w:rPr>
      </w:pPr>
      <w:r w:rsidRPr="00796FEA">
        <w:rPr>
          <w:rFonts w:ascii="Arial" w:hAnsi="Arial" w:cs="Arial"/>
          <w:color w:val="auto"/>
          <w:sz w:val="32"/>
          <w:szCs w:val="32"/>
        </w:rPr>
        <w:lastRenderedPageBreak/>
        <w:t>Information Table</w:t>
      </w:r>
    </w:p>
    <w:tbl>
      <w:tblPr>
        <w:tblStyle w:val="TableGrid"/>
        <w:tblW w:w="9361" w:type="dxa"/>
        <w:tblInd w:w="-5" w:type="dxa"/>
        <w:tblBorders>
          <w:insideH w:val="none" w:sz="0" w:space="0" w:color="auto"/>
          <w:insideV w:val="none" w:sz="0" w:space="0" w:color="auto"/>
        </w:tblBorders>
        <w:tblLook w:val="04A0" w:firstRow="1" w:lastRow="0" w:firstColumn="1" w:lastColumn="0" w:noHBand="0" w:noVBand="1"/>
      </w:tblPr>
      <w:tblGrid>
        <w:gridCol w:w="2229"/>
        <w:gridCol w:w="7132"/>
      </w:tblGrid>
      <w:tr w:rsidR="000F5493" w:rsidRPr="00623302" w14:paraId="5356D375" w14:textId="77777777" w:rsidTr="000956B4">
        <w:tc>
          <w:tcPr>
            <w:tcW w:w="2229" w:type="dxa"/>
            <w:tcBorders>
              <w:top w:val="single" w:sz="4" w:space="0" w:color="auto"/>
              <w:bottom w:val="single" w:sz="4" w:space="0" w:color="auto"/>
            </w:tcBorders>
            <w:shd w:val="clear" w:color="auto" w:fill="BFBFBF" w:themeFill="background1" w:themeFillShade="BF"/>
          </w:tcPr>
          <w:p w14:paraId="317FC657" w14:textId="120EA984" w:rsidR="000F5493" w:rsidRPr="000F5493" w:rsidRDefault="000F5493" w:rsidP="0022403E">
            <w:pPr>
              <w:tabs>
                <w:tab w:val="right" w:pos="9140"/>
              </w:tabs>
              <w:spacing w:before="120" w:after="120"/>
              <w:rPr>
                <w:rFonts w:ascii="Arial" w:hAnsi="Arial" w:cs="Arial"/>
                <w:b/>
                <w:bCs/>
                <w:highlight w:val="lightGray"/>
              </w:rPr>
            </w:pPr>
            <w:r w:rsidRPr="000F5493">
              <w:rPr>
                <w:rFonts w:ascii="Arial" w:hAnsi="Arial" w:cs="Arial"/>
                <w:b/>
                <w:bCs/>
              </w:rPr>
              <w:t>Item 1 (clause 1.1):</w:t>
            </w:r>
          </w:p>
        </w:tc>
        <w:tc>
          <w:tcPr>
            <w:tcW w:w="7132" w:type="dxa"/>
            <w:tcBorders>
              <w:top w:val="single" w:sz="4" w:space="0" w:color="auto"/>
              <w:bottom w:val="single" w:sz="4" w:space="0" w:color="auto"/>
            </w:tcBorders>
            <w:shd w:val="clear" w:color="auto" w:fill="BFBFBF" w:themeFill="background1" w:themeFillShade="BF"/>
          </w:tcPr>
          <w:p w14:paraId="0B5191E6" w14:textId="37612103" w:rsidR="000F5493" w:rsidRPr="000F5493" w:rsidRDefault="000F5493" w:rsidP="0022403E">
            <w:pPr>
              <w:tabs>
                <w:tab w:val="right" w:pos="9140"/>
              </w:tabs>
              <w:spacing w:before="120" w:after="120"/>
              <w:rPr>
                <w:rFonts w:ascii="Arial" w:hAnsi="Arial" w:cs="Arial"/>
                <w:b/>
                <w:bCs/>
                <w:highlight w:val="lightGray"/>
              </w:rPr>
            </w:pPr>
            <w:r w:rsidRPr="000F5493">
              <w:rPr>
                <w:rFonts w:ascii="Arial" w:hAnsi="Arial" w:cs="Arial"/>
                <w:b/>
                <w:bCs/>
              </w:rPr>
              <w:t>Disclosing Party</w:t>
            </w:r>
          </w:p>
        </w:tc>
      </w:tr>
      <w:tr w:rsidR="00623302" w:rsidRPr="00623302" w14:paraId="1CF6AFE0" w14:textId="77777777" w:rsidTr="000956B4">
        <w:trPr>
          <w:trHeight w:val="410"/>
        </w:trPr>
        <w:tc>
          <w:tcPr>
            <w:tcW w:w="2229" w:type="dxa"/>
            <w:tcBorders>
              <w:top w:val="single" w:sz="4" w:space="0" w:color="auto"/>
            </w:tcBorders>
            <w:vAlign w:val="center"/>
          </w:tcPr>
          <w:p w14:paraId="7E35C102" w14:textId="1CB93A3E" w:rsidR="00623302" w:rsidRPr="0022403E" w:rsidRDefault="00623302" w:rsidP="0022403E">
            <w:pPr>
              <w:spacing w:before="120" w:after="120"/>
              <w:rPr>
                <w:rFonts w:ascii="Arial" w:hAnsi="Arial" w:cs="Arial"/>
                <w:b/>
                <w:bCs/>
              </w:rPr>
            </w:pPr>
            <w:r w:rsidRPr="0022403E">
              <w:rPr>
                <w:rFonts w:ascii="Arial" w:hAnsi="Arial" w:cs="Arial"/>
                <w:b/>
                <w:bCs/>
              </w:rPr>
              <w:t>Name</w:t>
            </w:r>
          </w:p>
        </w:tc>
        <w:tc>
          <w:tcPr>
            <w:tcW w:w="7132" w:type="dxa"/>
            <w:tcBorders>
              <w:top w:val="single" w:sz="4" w:space="0" w:color="auto"/>
            </w:tcBorders>
            <w:vAlign w:val="center"/>
          </w:tcPr>
          <w:p w14:paraId="3CEAF646" w14:textId="73BE67C0" w:rsidR="00623302" w:rsidRPr="0022403E" w:rsidRDefault="00623302" w:rsidP="0022403E">
            <w:pPr>
              <w:spacing w:before="120" w:after="120"/>
              <w:rPr>
                <w:rFonts w:ascii="Times New Roman" w:hAnsi="Times New Roman" w:cs="Times New Roman"/>
                <w:b/>
                <w:bCs/>
                <w:color w:val="FF0000"/>
              </w:rPr>
            </w:pPr>
            <w:r w:rsidRPr="00A10DEF">
              <w:rPr>
                <w:rFonts w:ascii="Times New Roman" w:hAnsi="Times New Roman" w:cs="Times New Roman"/>
                <w:color w:val="7030A0"/>
              </w:rPr>
              <w:t>&lt;insert details&gt;</w:t>
            </w:r>
          </w:p>
        </w:tc>
      </w:tr>
      <w:tr w:rsidR="00623302" w:rsidRPr="00623302" w14:paraId="64EAB414" w14:textId="77777777" w:rsidTr="000956B4">
        <w:trPr>
          <w:trHeight w:val="410"/>
        </w:trPr>
        <w:tc>
          <w:tcPr>
            <w:tcW w:w="2229" w:type="dxa"/>
            <w:vAlign w:val="center"/>
          </w:tcPr>
          <w:p w14:paraId="7B634928" w14:textId="1F4A4D93" w:rsidR="00623302" w:rsidRPr="0022403E" w:rsidRDefault="00623302" w:rsidP="0022403E">
            <w:pPr>
              <w:spacing w:before="120" w:after="120"/>
              <w:rPr>
                <w:rFonts w:ascii="Arial" w:hAnsi="Arial" w:cs="Arial"/>
                <w:b/>
                <w:bCs/>
              </w:rPr>
            </w:pPr>
            <w:r w:rsidRPr="0022403E">
              <w:rPr>
                <w:rFonts w:ascii="Arial" w:hAnsi="Arial" w:cs="Arial"/>
                <w:b/>
                <w:bCs/>
              </w:rPr>
              <w:t>ACN</w:t>
            </w:r>
          </w:p>
        </w:tc>
        <w:tc>
          <w:tcPr>
            <w:tcW w:w="7132" w:type="dxa"/>
            <w:vAlign w:val="center"/>
          </w:tcPr>
          <w:p w14:paraId="2AFA71C1" w14:textId="3F0AE726" w:rsidR="00623302" w:rsidRPr="0022403E" w:rsidRDefault="00623302" w:rsidP="0022403E">
            <w:pPr>
              <w:spacing w:before="120" w:after="120"/>
              <w:rPr>
                <w:rFonts w:ascii="Times New Roman" w:hAnsi="Times New Roman" w:cs="Times New Roman"/>
                <w:color w:val="FF0000"/>
              </w:rPr>
            </w:pPr>
            <w:r w:rsidRPr="00A10DEF">
              <w:rPr>
                <w:rFonts w:ascii="Times New Roman" w:hAnsi="Times New Roman" w:cs="Times New Roman"/>
                <w:color w:val="7030A0"/>
              </w:rPr>
              <w:t>&lt;insert details&gt;</w:t>
            </w:r>
          </w:p>
        </w:tc>
      </w:tr>
      <w:tr w:rsidR="00623302" w:rsidRPr="00623302" w14:paraId="0EF0C372" w14:textId="77777777" w:rsidTr="000956B4">
        <w:trPr>
          <w:trHeight w:val="410"/>
        </w:trPr>
        <w:tc>
          <w:tcPr>
            <w:tcW w:w="2229" w:type="dxa"/>
            <w:vAlign w:val="center"/>
          </w:tcPr>
          <w:p w14:paraId="43DCE6D3" w14:textId="464F5F6D" w:rsidR="00623302" w:rsidRPr="0022403E" w:rsidRDefault="00623302" w:rsidP="0022403E">
            <w:pPr>
              <w:spacing w:before="120" w:after="120"/>
              <w:rPr>
                <w:rFonts w:ascii="Arial" w:hAnsi="Arial" w:cs="Arial"/>
                <w:b/>
                <w:bCs/>
              </w:rPr>
            </w:pPr>
            <w:r w:rsidRPr="0022403E">
              <w:rPr>
                <w:rFonts w:ascii="Arial" w:hAnsi="Arial" w:cs="Arial"/>
                <w:b/>
                <w:bCs/>
              </w:rPr>
              <w:t>ABN</w:t>
            </w:r>
          </w:p>
        </w:tc>
        <w:tc>
          <w:tcPr>
            <w:tcW w:w="7132" w:type="dxa"/>
            <w:vAlign w:val="center"/>
          </w:tcPr>
          <w:p w14:paraId="0C9017E1" w14:textId="45F02CDF" w:rsidR="00623302" w:rsidRPr="0022403E" w:rsidRDefault="00623302" w:rsidP="0022403E">
            <w:pPr>
              <w:spacing w:before="120" w:after="120"/>
              <w:rPr>
                <w:rFonts w:ascii="Times New Roman" w:hAnsi="Times New Roman" w:cs="Times New Roman"/>
                <w:color w:val="FF0000"/>
              </w:rPr>
            </w:pPr>
            <w:r w:rsidRPr="00A10DEF">
              <w:rPr>
                <w:rFonts w:ascii="Times New Roman" w:hAnsi="Times New Roman" w:cs="Times New Roman"/>
                <w:color w:val="7030A0"/>
              </w:rPr>
              <w:t>&lt;insert details&gt;</w:t>
            </w:r>
          </w:p>
        </w:tc>
      </w:tr>
      <w:tr w:rsidR="000956B4" w:rsidRPr="00623302" w14:paraId="3D6E2E63" w14:textId="77777777" w:rsidTr="000956B4">
        <w:trPr>
          <w:trHeight w:val="410"/>
        </w:trPr>
        <w:tc>
          <w:tcPr>
            <w:tcW w:w="2229" w:type="dxa"/>
            <w:vAlign w:val="center"/>
          </w:tcPr>
          <w:p w14:paraId="35097B2C" w14:textId="6D893DD7" w:rsidR="000956B4" w:rsidRPr="0022403E" w:rsidRDefault="000956B4" w:rsidP="0022403E">
            <w:pPr>
              <w:spacing w:before="120" w:after="120"/>
              <w:rPr>
                <w:rFonts w:ascii="Arial" w:hAnsi="Arial" w:cs="Arial"/>
                <w:b/>
                <w:bCs/>
              </w:rPr>
            </w:pPr>
            <w:r w:rsidRPr="0022403E">
              <w:rPr>
                <w:rFonts w:ascii="Arial" w:hAnsi="Arial" w:cs="Arial"/>
                <w:b/>
                <w:bCs/>
              </w:rPr>
              <w:t xml:space="preserve">Notice details </w:t>
            </w:r>
          </w:p>
        </w:tc>
        <w:tc>
          <w:tcPr>
            <w:tcW w:w="7132" w:type="dxa"/>
            <w:vAlign w:val="center"/>
          </w:tcPr>
          <w:p w14:paraId="005D4767" w14:textId="77777777" w:rsidR="000956B4" w:rsidRPr="0022403E" w:rsidRDefault="000956B4" w:rsidP="0022403E">
            <w:pPr>
              <w:spacing w:before="120" w:after="120"/>
              <w:rPr>
                <w:rFonts w:ascii="Arial" w:hAnsi="Arial" w:cs="Arial"/>
              </w:rPr>
            </w:pPr>
            <w:r w:rsidRPr="0022403E">
              <w:rPr>
                <w:rFonts w:ascii="Arial" w:hAnsi="Arial" w:cs="Arial"/>
                <w:b/>
                <w:bCs/>
              </w:rPr>
              <w:t>Address:</w:t>
            </w:r>
          </w:p>
          <w:p w14:paraId="47C721F2" w14:textId="75D17AB4" w:rsidR="000956B4" w:rsidRPr="0022403E" w:rsidRDefault="000956B4" w:rsidP="0022403E">
            <w:pPr>
              <w:spacing w:before="120" w:after="120"/>
              <w:rPr>
                <w:rFonts w:ascii="Times New Roman" w:hAnsi="Times New Roman" w:cs="Times New Roman"/>
                <w:b/>
                <w:bCs/>
                <w:color w:val="FF0000"/>
              </w:rPr>
            </w:pPr>
            <w:r w:rsidRPr="00A10DEF">
              <w:rPr>
                <w:rFonts w:ascii="Times New Roman" w:hAnsi="Times New Roman" w:cs="Times New Roman"/>
                <w:color w:val="7030A0"/>
              </w:rPr>
              <w:t>&lt;insert details&gt;</w:t>
            </w:r>
          </w:p>
        </w:tc>
      </w:tr>
      <w:tr w:rsidR="00423365" w:rsidRPr="00623302" w14:paraId="60CCAEE8" w14:textId="77777777" w:rsidTr="00AA42A4">
        <w:trPr>
          <w:trHeight w:val="410"/>
        </w:trPr>
        <w:tc>
          <w:tcPr>
            <w:tcW w:w="2229" w:type="dxa"/>
            <w:vAlign w:val="center"/>
          </w:tcPr>
          <w:p w14:paraId="07679E80" w14:textId="77777777" w:rsidR="00423365" w:rsidRPr="0022403E" w:rsidRDefault="00423365" w:rsidP="0022403E">
            <w:pPr>
              <w:spacing w:before="120" w:after="120"/>
              <w:rPr>
                <w:rFonts w:ascii="Times New Roman" w:hAnsi="Times New Roman" w:cs="Times New Roman"/>
                <w:b/>
                <w:bCs/>
              </w:rPr>
            </w:pPr>
          </w:p>
        </w:tc>
        <w:tc>
          <w:tcPr>
            <w:tcW w:w="7132" w:type="dxa"/>
            <w:vAlign w:val="center"/>
          </w:tcPr>
          <w:p w14:paraId="04E39C5E" w14:textId="77777777" w:rsidR="00423365" w:rsidRPr="0022403E" w:rsidRDefault="00423365" w:rsidP="0022403E">
            <w:pPr>
              <w:spacing w:before="120" w:after="120"/>
              <w:rPr>
                <w:rFonts w:ascii="Arial" w:hAnsi="Arial" w:cs="Arial"/>
              </w:rPr>
            </w:pPr>
            <w:r w:rsidRPr="0022403E">
              <w:rPr>
                <w:rFonts w:ascii="Arial" w:hAnsi="Arial" w:cs="Arial"/>
                <w:b/>
                <w:bCs/>
              </w:rPr>
              <w:t>Email:</w:t>
            </w:r>
          </w:p>
          <w:p w14:paraId="2D383818" w14:textId="414811E7" w:rsidR="00423365" w:rsidRPr="0022403E" w:rsidRDefault="00423365" w:rsidP="0022403E">
            <w:pPr>
              <w:spacing w:before="120" w:after="120"/>
              <w:rPr>
                <w:rFonts w:ascii="Times New Roman" w:hAnsi="Times New Roman" w:cs="Times New Roman"/>
                <w:b/>
                <w:bCs/>
                <w:color w:val="FF0000"/>
              </w:rPr>
            </w:pPr>
            <w:r w:rsidRPr="00A10DEF">
              <w:rPr>
                <w:rFonts w:ascii="Times New Roman" w:hAnsi="Times New Roman" w:cs="Times New Roman"/>
                <w:color w:val="7030A0"/>
              </w:rPr>
              <w:t>&lt;insert details&gt;</w:t>
            </w:r>
          </w:p>
        </w:tc>
      </w:tr>
      <w:tr w:rsidR="008200B1" w:rsidRPr="00623302" w14:paraId="2729C507" w14:textId="77777777" w:rsidTr="00CA42DA">
        <w:trPr>
          <w:trHeight w:val="410"/>
        </w:trPr>
        <w:tc>
          <w:tcPr>
            <w:tcW w:w="2229" w:type="dxa"/>
            <w:vAlign w:val="center"/>
          </w:tcPr>
          <w:p w14:paraId="04F09736" w14:textId="77777777" w:rsidR="008200B1" w:rsidRPr="0022403E" w:rsidRDefault="008200B1" w:rsidP="0022403E">
            <w:pPr>
              <w:spacing w:before="120" w:after="120"/>
              <w:rPr>
                <w:rFonts w:ascii="Times New Roman" w:hAnsi="Times New Roman" w:cs="Times New Roman"/>
                <w:b/>
                <w:bCs/>
              </w:rPr>
            </w:pPr>
          </w:p>
        </w:tc>
        <w:tc>
          <w:tcPr>
            <w:tcW w:w="7132" w:type="dxa"/>
            <w:vAlign w:val="center"/>
          </w:tcPr>
          <w:p w14:paraId="17CFC9F6" w14:textId="77777777" w:rsidR="008200B1" w:rsidRPr="0022403E" w:rsidRDefault="008200B1" w:rsidP="0022403E">
            <w:pPr>
              <w:spacing w:before="120" w:after="120"/>
              <w:rPr>
                <w:rFonts w:ascii="Arial" w:hAnsi="Arial" w:cs="Arial"/>
                <w:b/>
                <w:bCs/>
              </w:rPr>
            </w:pPr>
            <w:r w:rsidRPr="0022403E">
              <w:rPr>
                <w:rFonts w:ascii="Arial" w:hAnsi="Arial" w:cs="Arial"/>
                <w:b/>
                <w:bCs/>
              </w:rPr>
              <w:t>Attention:</w:t>
            </w:r>
          </w:p>
          <w:p w14:paraId="2F8F4A7F" w14:textId="6CFBED69" w:rsidR="008200B1" w:rsidRPr="0022403E" w:rsidRDefault="008200B1" w:rsidP="0022403E">
            <w:pPr>
              <w:spacing w:before="120" w:after="120"/>
              <w:rPr>
                <w:rFonts w:ascii="Times New Roman" w:hAnsi="Times New Roman" w:cs="Times New Roman"/>
                <w:b/>
                <w:bCs/>
                <w:color w:val="FF0000"/>
              </w:rPr>
            </w:pPr>
            <w:r w:rsidRPr="00A10DEF">
              <w:rPr>
                <w:rFonts w:ascii="Times New Roman" w:hAnsi="Times New Roman" w:cs="Times New Roman"/>
                <w:color w:val="7030A0"/>
              </w:rPr>
              <w:t>&lt;insert details&gt;</w:t>
            </w:r>
          </w:p>
        </w:tc>
      </w:tr>
    </w:tbl>
    <w:p w14:paraId="52C594D8" w14:textId="00EC02FB" w:rsidR="00E3670C" w:rsidRPr="00F87A7D" w:rsidRDefault="00E3670C" w:rsidP="00E3670C">
      <w:pPr>
        <w:rPr>
          <w:rFonts w:ascii="Times New Roman" w:hAnsi="Times New Roman" w:cs="Times New Roman"/>
        </w:rPr>
      </w:pPr>
    </w:p>
    <w:tbl>
      <w:tblPr>
        <w:tblStyle w:val="TableGrid"/>
        <w:tblW w:w="9356" w:type="dxa"/>
        <w:tblInd w:w="-5" w:type="dxa"/>
        <w:tblLook w:val="04A0" w:firstRow="1" w:lastRow="0" w:firstColumn="1" w:lastColumn="0" w:noHBand="0" w:noVBand="1"/>
      </w:tblPr>
      <w:tblGrid>
        <w:gridCol w:w="9356"/>
      </w:tblGrid>
      <w:tr w:rsidR="00656C01" w:rsidRPr="00EB4C6A" w14:paraId="03DB4A80" w14:textId="77777777" w:rsidTr="008B67B8">
        <w:tc>
          <w:tcPr>
            <w:tcW w:w="9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CA057" w14:textId="77777777" w:rsidR="00656C01" w:rsidRPr="000F5493" w:rsidRDefault="00656C01" w:rsidP="002D5BB8">
            <w:pPr>
              <w:spacing w:before="120" w:after="120"/>
              <w:rPr>
                <w:rFonts w:ascii="Arial" w:hAnsi="Arial" w:cs="Arial"/>
                <w:b/>
                <w:bCs/>
              </w:rPr>
            </w:pPr>
            <w:r w:rsidRPr="000F5493">
              <w:rPr>
                <w:rFonts w:ascii="Arial" w:hAnsi="Arial" w:cs="Arial"/>
                <w:b/>
                <w:bCs/>
              </w:rPr>
              <w:t>Item 2 (clause 1.1):</w:t>
            </w:r>
          </w:p>
          <w:p w14:paraId="3E37F5BE" w14:textId="46C6C050" w:rsidR="00656C01" w:rsidRPr="000F5493" w:rsidRDefault="00656C01" w:rsidP="002D5BB8">
            <w:pPr>
              <w:spacing w:before="120" w:after="120"/>
              <w:rPr>
                <w:rFonts w:ascii="Arial" w:hAnsi="Arial" w:cs="Arial"/>
                <w:b/>
                <w:bCs/>
              </w:rPr>
            </w:pPr>
            <w:r w:rsidRPr="000F5493">
              <w:rPr>
                <w:rFonts w:ascii="Arial" w:hAnsi="Arial" w:cs="Arial"/>
                <w:b/>
                <w:bCs/>
              </w:rPr>
              <w:t>Specified Purpose</w:t>
            </w:r>
          </w:p>
        </w:tc>
      </w:tr>
      <w:tr w:rsidR="001E2688" w:rsidRPr="00EB4C6A" w14:paraId="5474DA0F" w14:textId="77777777" w:rsidTr="002D5BB8">
        <w:tc>
          <w:tcPr>
            <w:tcW w:w="9356" w:type="dxa"/>
            <w:tcBorders>
              <w:top w:val="single" w:sz="4" w:space="0" w:color="auto"/>
              <w:left w:val="single" w:sz="4" w:space="0" w:color="auto"/>
              <w:bottom w:val="single" w:sz="4" w:space="0" w:color="auto"/>
              <w:right w:val="single" w:sz="4" w:space="0" w:color="auto"/>
            </w:tcBorders>
          </w:tcPr>
          <w:p w14:paraId="0EC5C720" w14:textId="0E748584" w:rsidR="001E2688" w:rsidRPr="00EB4C6A" w:rsidRDefault="001E2688" w:rsidP="0022403E">
            <w:pPr>
              <w:spacing w:before="120" w:after="120"/>
              <w:jc w:val="both"/>
              <w:rPr>
                <w:rFonts w:ascii="Times New Roman" w:hAnsi="Times New Roman" w:cs="Times New Roman"/>
                <w:sz w:val="24"/>
                <w:szCs w:val="24"/>
              </w:rPr>
            </w:pPr>
            <w:r w:rsidRPr="00EB4C6A">
              <w:rPr>
                <w:rFonts w:ascii="Times New Roman" w:hAnsi="Times New Roman" w:cs="Times New Roman"/>
                <w:sz w:val="24"/>
                <w:szCs w:val="24"/>
              </w:rPr>
              <w:t>The Specified Purpose means the purpose of the Receiving Party considering the Confidential Information for assessing the Receiving Party’s proposed participation in the Study.</w:t>
            </w:r>
          </w:p>
        </w:tc>
      </w:tr>
    </w:tbl>
    <w:p w14:paraId="0FA1442F" w14:textId="77777777" w:rsidR="001E2688" w:rsidRPr="00F87A7D" w:rsidRDefault="001E2688" w:rsidP="007758AB">
      <w:pPr>
        <w:rPr>
          <w:rFonts w:ascii="Times New Roman" w:hAnsi="Times New Roman" w:cs="Times New Roman"/>
        </w:rPr>
      </w:pPr>
    </w:p>
    <w:tbl>
      <w:tblPr>
        <w:tblW w:w="9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325"/>
      </w:tblGrid>
      <w:tr w:rsidR="000F5493" w:rsidRPr="00EB4C6A" w14:paraId="19767EEB" w14:textId="77777777" w:rsidTr="002D5BB8">
        <w:trPr>
          <w:trHeight w:val="333"/>
        </w:trPr>
        <w:tc>
          <w:tcPr>
            <w:tcW w:w="993" w:type="dxa"/>
            <w:tcBorders>
              <w:top w:val="single" w:sz="4" w:space="0" w:color="auto"/>
              <w:left w:val="single" w:sz="4" w:space="0" w:color="auto"/>
              <w:bottom w:val="single" w:sz="4" w:space="0" w:color="auto"/>
              <w:right w:val="nil"/>
            </w:tcBorders>
            <w:shd w:val="clear" w:color="auto" w:fill="BFBFBF" w:themeFill="background1" w:themeFillShade="BF"/>
          </w:tcPr>
          <w:p w14:paraId="13270DB4" w14:textId="34F1B943" w:rsidR="000F5493" w:rsidRPr="000F5493" w:rsidRDefault="000F5493" w:rsidP="002D5BB8">
            <w:pPr>
              <w:spacing w:before="120" w:after="120" w:line="240" w:lineRule="auto"/>
              <w:rPr>
                <w:rFonts w:ascii="Arial" w:hAnsi="Arial" w:cs="Arial"/>
                <w:b/>
                <w:bCs/>
              </w:rPr>
            </w:pPr>
            <w:r w:rsidRPr="000F5493">
              <w:rPr>
                <w:rFonts w:ascii="Arial" w:hAnsi="Arial" w:cs="Arial"/>
                <w:b/>
                <w:bCs/>
              </w:rPr>
              <w:t>Item 3:</w:t>
            </w:r>
          </w:p>
        </w:tc>
        <w:tc>
          <w:tcPr>
            <w:tcW w:w="8325" w:type="dxa"/>
            <w:tcBorders>
              <w:top w:val="single" w:sz="4" w:space="0" w:color="auto"/>
              <w:left w:val="nil"/>
              <w:bottom w:val="single" w:sz="4" w:space="0" w:color="auto"/>
              <w:right w:val="single" w:sz="4" w:space="0" w:color="auto"/>
            </w:tcBorders>
            <w:shd w:val="clear" w:color="auto" w:fill="BFBFBF" w:themeFill="background1" w:themeFillShade="BF"/>
          </w:tcPr>
          <w:p w14:paraId="052C8EFF" w14:textId="45FA789B" w:rsidR="000F5493" w:rsidRPr="000F5493" w:rsidRDefault="000F5493" w:rsidP="002D5BB8">
            <w:pPr>
              <w:spacing w:before="120" w:after="120" w:line="240" w:lineRule="auto"/>
              <w:rPr>
                <w:rFonts w:ascii="Arial" w:hAnsi="Arial" w:cs="Arial"/>
                <w:b/>
                <w:bCs/>
              </w:rPr>
            </w:pPr>
            <w:r w:rsidRPr="000F5493">
              <w:rPr>
                <w:rFonts w:ascii="Arial" w:hAnsi="Arial" w:cs="Arial"/>
                <w:b/>
                <w:bCs/>
              </w:rPr>
              <w:t>Special terms and conditions</w:t>
            </w:r>
          </w:p>
        </w:tc>
      </w:tr>
      <w:tr w:rsidR="001E2688" w:rsidRPr="00EB4C6A" w14:paraId="03C08AE0" w14:textId="77777777" w:rsidTr="002D5BB8">
        <w:trPr>
          <w:trHeight w:val="2395"/>
        </w:trPr>
        <w:tc>
          <w:tcPr>
            <w:tcW w:w="9318" w:type="dxa"/>
            <w:gridSpan w:val="2"/>
            <w:tcBorders>
              <w:top w:val="single" w:sz="4" w:space="0" w:color="auto"/>
            </w:tcBorders>
          </w:tcPr>
          <w:p w14:paraId="7F70AB75" w14:textId="77777777" w:rsidR="001E2688" w:rsidRPr="00EB4C6A" w:rsidRDefault="001E2688" w:rsidP="0022403E">
            <w:pPr>
              <w:spacing w:before="120" w:after="120" w:line="240" w:lineRule="auto"/>
              <w:jc w:val="both"/>
              <w:rPr>
                <w:rFonts w:ascii="Times New Roman" w:hAnsi="Times New Roman" w:cs="Times New Roman"/>
                <w:sz w:val="24"/>
                <w:szCs w:val="24"/>
              </w:rPr>
            </w:pPr>
            <w:r w:rsidRPr="00EB4C6A">
              <w:rPr>
                <w:rFonts w:ascii="Times New Roman" w:hAnsi="Times New Roman" w:cs="Times New Roman"/>
                <w:sz w:val="24"/>
                <w:szCs w:val="24"/>
              </w:rPr>
              <w:t>The special terms and conditions (each a Deed Special Condition) set out below apply to this Deed.</w:t>
            </w:r>
          </w:p>
          <w:p w14:paraId="206E93B4" w14:textId="77777777" w:rsidR="001E2688" w:rsidRPr="00EB4C6A" w:rsidRDefault="001E2688" w:rsidP="000F5493">
            <w:pPr>
              <w:spacing w:after="120" w:line="300" w:lineRule="atLeast"/>
              <w:rPr>
                <w:rFonts w:ascii="Times New Roman" w:hAnsi="Times New Roman" w:cs="Times New Roman"/>
                <w:sz w:val="24"/>
                <w:szCs w:val="24"/>
              </w:rPr>
            </w:pPr>
            <w:r w:rsidRPr="00EB4C6A">
              <w:rPr>
                <w:rFonts w:ascii="Times New Roman" w:hAnsi="Times New Roman" w:cs="Times New Roman"/>
                <w:sz w:val="24"/>
                <w:szCs w:val="24"/>
              </w:rPr>
              <w:t>If there is any inconsistency between a Deed Special Condition and another provision of this Deed, the special condition overrides the other provision to the extent of that inconsistency.</w:t>
            </w:r>
          </w:p>
          <w:p w14:paraId="4D251EF5" w14:textId="77777777" w:rsidR="001E2688" w:rsidRPr="00EB4C6A" w:rsidRDefault="001E2688" w:rsidP="000F5493">
            <w:pPr>
              <w:spacing w:after="120" w:line="300" w:lineRule="atLeast"/>
              <w:rPr>
                <w:rFonts w:ascii="Times New Roman" w:hAnsi="Times New Roman" w:cs="Times New Roman"/>
                <w:sz w:val="24"/>
                <w:szCs w:val="24"/>
              </w:rPr>
            </w:pPr>
            <w:r w:rsidRPr="00EB4C6A">
              <w:rPr>
                <w:rFonts w:ascii="Times New Roman" w:hAnsi="Times New Roman" w:cs="Times New Roman"/>
                <w:sz w:val="24"/>
                <w:szCs w:val="24"/>
              </w:rPr>
              <w:t>A Deed Special Condition is taken not to be inconsistent with another provision of this Deed if the Deed Special Condition and the other provision of this Deed are both capable of being complied with.</w:t>
            </w:r>
          </w:p>
          <w:p w14:paraId="7DDC33EA" w14:textId="24216A2F" w:rsidR="001E2688" w:rsidRPr="00EB4C6A" w:rsidRDefault="001E2688" w:rsidP="000F5493">
            <w:pPr>
              <w:spacing w:after="120" w:line="300" w:lineRule="atLeast"/>
              <w:rPr>
                <w:rFonts w:ascii="Times New Roman" w:hAnsi="Times New Roman" w:cs="Times New Roman"/>
                <w:sz w:val="24"/>
                <w:szCs w:val="24"/>
              </w:rPr>
            </w:pPr>
            <w:r w:rsidRPr="00EB4C6A">
              <w:rPr>
                <w:rFonts w:ascii="Times New Roman" w:hAnsi="Times New Roman" w:cs="Times New Roman"/>
                <w:sz w:val="24"/>
                <w:szCs w:val="24"/>
              </w:rPr>
              <w:t>There are no Deed Special Conditions.</w:t>
            </w:r>
          </w:p>
        </w:tc>
      </w:tr>
    </w:tbl>
    <w:p w14:paraId="105E8003" w14:textId="77777777" w:rsidR="000F5493" w:rsidRDefault="000F5493" w:rsidP="007758AB">
      <w:pPr>
        <w:rPr>
          <w:rFonts w:ascii="Arial" w:hAnsi="Arial" w:cs="Arial"/>
          <w:sz w:val="40"/>
          <w:szCs w:val="40"/>
        </w:rPr>
        <w:sectPr w:rsidR="000F5493" w:rsidSect="003A5BAA">
          <w:footerReference w:type="default" r:id="rId13"/>
          <w:pgSz w:w="11906" w:h="16838"/>
          <w:pgMar w:top="993" w:right="1440" w:bottom="1440" w:left="1440" w:header="851" w:footer="708" w:gutter="0"/>
          <w:cols w:space="708"/>
          <w:docGrid w:linePitch="360"/>
        </w:sectPr>
      </w:pPr>
    </w:p>
    <w:p w14:paraId="502890FB" w14:textId="2DEB3665" w:rsidR="000F5493" w:rsidRPr="00796FEA" w:rsidRDefault="001E2688" w:rsidP="000F5493">
      <w:pPr>
        <w:pBdr>
          <w:bottom w:val="single" w:sz="4" w:space="1" w:color="auto"/>
        </w:pBdr>
        <w:rPr>
          <w:rFonts w:ascii="Arial" w:hAnsi="Arial" w:cs="Arial"/>
          <w:sz w:val="32"/>
          <w:szCs w:val="32"/>
        </w:rPr>
      </w:pPr>
      <w:r w:rsidRPr="00796FEA">
        <w:rPr>
          <w:rFonts w:ascii="Arial" w:hAnsi="Arial" w:cs="Arial"/>
          <w:sz w:val="32"/>
          <w:szCs w:val="32"/>
        </w:rPr>
        <w:lastRenderedPageBreak/>
        <w:t>Operative provisions</w:t>
      </w:r>
    </w:p>
    <w:p w14:paraId="647E111C" w14:textId="2E350EA3" w:rsidR="000F5493" w:rsidRPr="000F5493" w:rsidRDefault="000F5493" w:rsidP="000F5493">
      <w:pPr>
        <w:spacing w:before="240" w:after="360"/>
        <w:rPr>
          <w:rFonts w:ascii="Arial" w:hAnsi="Arial" w:cs="Arial"/>
          <w:sz w:val="24"/>
          <w:szCs w:val="24"/>
        </w:rPr>
      </w:pPr>
      <w:r w:rsidRPr="000F5493">
        <w:rPr>
          <w:rFonts w:ascii="Arial" w:hAnsi="Arial" w:cs="Arial"/>
          <w:sz w:val="24"/>
          <w:szCs w:val="24"/>
        </w:rPr>
        <w:t>The parties agree as follows: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D5BB8" w14:paraId="689458A4" w14:textId="77777777" w:rsidTr="00796FEA">
        <w:tc>
          <w:tcPr>
            <w:tcW w:w="9016" w:type="dxa"/>
          </w:tcPr>
          <w:p w14:paraId="53686FC2" w14:textId="56ADF19C" w:rsidR="002D5BB8" w:rsidRPr="007833AB" w:rsidRDefault="002D5BB8" w:rsidP="00256EF7">
            <w:pPr>
              <w:pStyle w:val="Heading1"/>
              <w:spacing w:before="80" w:after="80"/>
              <w:rPr>
                <w:rFonts w:ascii="Arial" w:hAnsi="Arial" w:cs="Arial"/>
                <w:color w:val="auto"/>
              </w:rPr>
            </w:pPr>
            <w:bookmarkStart w:id="3" w:name="_Toc67059780"/>
            <w:r>
              <w:rPr>
                <w:rFonts w:ascii="Arial" w:hAnsi="Arial" w:cs="Arial"/>
                <w:b/>
                <w:bCs/>
                <w:color w:val="auto"/>
              </w:rPr>
              <w:t>1</w:t>
            </w:r>
            <w:r>
              <w:rPr>
                <w:rFonts w:ascii="Arial" w:hAnsi="Arial" w:cs="Arial"/>
                <w:b/>
                <w:bCs/>
                <w:color w:val="auto"/>
              </w:rPr>
              <w:tab/>
            </w:r>
            <w:r w:rsidRPr="000F5493">
              <w:rPr>
                <w:rFonts w:ascii="Arial" w:hAnsi="Arial" w:cs="Arial"/>
                <w:b/>
                <w:bCs/>
                <w:color w:val="auto"/>
              </w:rPr>
              <w:t>Definitions and interpretation</w:t>
            </w:r>
            <w:bookmarkEnd w:id="3"/>
          </w:p>
        </w:tc>
      </w:tr>
      <w:tr w:rsidR="002D5BB8" w14:paraId="090EA4B9" w14:textId="77777777" w:rsidTr="00796FEA">
        <w:trPr>
          <w:trHeight w:val="305"/>
        </w:trPr>
        <w:tc>
          <w:tcPr>
            <w:tcW w:w="9016" w:type="dxa"/>
          </w:tcPr>
          <w:p w14:paraId="505FDF84" w14:textId="57F9B1B1" w:rsidR="002D5BB8" w:rsidRPr="0022403E" w:rsidRDefault="002D5BB8" w:rsidP="00256EF7">
            <w:pPr>
              <w:pStyle w:val="Heading2"/>
              <w:spacing w:before="80" w:after="80"/>
              <w:rPr>
                <w:rFonts w:ascii="Arial" w:hAnsi="Arial" w:cs="Arial"/>
                <w:b/>
                <w:bCs/>
                <w:color w:val="auto"/>
                <w:sz w:val="22"/>
                <w:szCs w:val="22"/>
              </w:rPr>
            </w:pPr>
            <w:bookmarkStart w:id="4" w:name="_Toc67059781"/>
            <w:r w:rsidRPr="0022403E">
              <w:rPr>
                <w:rFonts w:ascii="Arial" w:hAnsi="Arial" w:cs="Arial"/>
                <w:b/>
                <w:bCs/>
                <w:color w:val="auto"/>
                <w:sz w:val="22"/>
                <w:szCs w:val="22"/>
              </w:rPr>
              <w:t>1.1</w:t>
            </w:r>
            <w:r>
              <w:rPr>
                <w:rFonts w:ascii="Arial" w:hAnsi="Arial" w:cs="Arial"/>
                <w:b/>
                <w:bCs/>
                <w:color w:val="auto"/>
                <w:sz w:val="22"/>
                <w:szCs w:val="22"/>
              </w:rPr>
              <w:tab/>
            </w:r>
            <w:r w:rsidRPr="0022403E">
              <w:rPr>
                <w:rFonts w:ascii="Arial" w:hAnsi="Arial" w:cs="Arial"/>
                <w:b/>
                <w:bCs/>
                <w:color w:val="auto"/>
                <w:sz w:val="22"/>
                <w:szCs w:val="22"/>
              </w:rPr>
              <w:t>Definitions</w:t>
            </w:r>
            <w:bookmarkEnd w:id="4"/>
          </w:p>
        </w:tc>
      </w:tr>
      <w:tr w:rsidR="00656C01" w14:paraId="3AC8B2D0" w14:textId="77777777" w:rsidTr="0004749B">
        <w:tc>
          <w:tcPr>
            <w:tcW w:w="9016" w:type="dxa"/>
          </w:tcPr>
          <w:p w14:paraId="6BE7E853" w14:textId="6267ED51" w:rsidR="00656C01" w:rsidRPr="007833AB" w:rsidRDefault="00656C01" w:rsidP="00256EF7">
            <w:pPr>
              <w:spacing w:before="80" w:after="80"/>
              <w:rPr>
                <w:rFonts w:ascii="Times New Roman" w:hAnsi="Times New Roman" w:cs="Times New Roman"/>
                <w:sz w:val="24"/>
                <w:szCs w:val="24"/>
              </w:rPr>
            </w:pPr>
            <w:r w:rsidRPr="007833AB">
              <w:rPr>
                <w:rFonts w:ascii="Times New Roman" w:hAnsi="Times New Roman" w:cs="Times New Roman"/>
                <w:sz w:val="24"/>
                <w:szCs w:val="24"/>
              </w:rPr>
              <w:t>In this Deed, unless the context otherwise requires:</w:t>
            </w:r>
          </w:p>
        </w:tc>
      </w:tr>
      <w:tr w:rsidR="001F782C" w14:paraId="4839BB5D" w14:textId="77777777" w:rsidTr="008E466F">
        <w:tc>
          <w:tcPr>
            <w:tcW w:w="9016" w:type="dxa"/>
          </w:tcPr>
          <w:p w14:paraId="4EA878C8"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Business Day</w:t>
            </w:r>
            <w:r w:rsidRPr="00F87A7D">
              <w:rPr>
                <w:rFonts w:ascii="Times New Roman" w:hAnsi="Times New Roman" w:cs="Times New Roman"/>
              </w:rPr>
              <w:t xml:space="preserve"> means a day that is not a Saturday, a Sunday, Easter Tuesday, or a statutory holiday (as defined in the Statutory Holidays Act 2000 (Tas)) generally observed in Hobart.</w:t>
            </w:r>
          </w:p>
          <w:p w14:paraId="302E74FD"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 xml:space="preserve">Confidential Information </w:t>
            </w:r>
            <w:r w:rsidRPr="00F87A7D">
              <w:rPr>
                <w:rFonts w:ascii="Times New Roman" w:hAnsi="Times New Roman" w:cs="Times New Roman"/>
              </w:rPr>
              <w:t>means information, material and/or data disclosed by the Disclosing Party to the Receiving Party on or after the date of this Deed relating to the proposed clinical study of the Disclosing Party and which is of a confidential nature, including:</w:t>
            </w:r>
          </w:p>
          <w:p w14:paraId="014AC9B5" w14:textId="0ABCE4AE" w:rsidR="001F782C" w:rsidRPr="00E43056" w:rsidRDefault="001F782C" w:rsidP="00256EF7">
            <w:pPr>
              <w:pStyle w:val="ListParagraph"/>
              <w:numPr>
                <w:ilvl w:val="0"/>
                <w:numId w:val="7"/>
              </w:numPr>
              <w:spacing w:before="80" w:after="80"/>
              <w:ind w:left="567" w:hanging="567"/>
              <w:contextualSpacing w:val="0"/>
              <w:rPr>
                <w:rFonts w:ascii="Times New Roman" w:hAnsi="Times New Roman" w:cs="Times New Roman"/>
              </w:rPr>
            </w:pPr>
            <w:r w:rsidRPr="00E43056">
              <w:rPr>
                <w:rFonts w:ascii="Times New Roman" w:hAnsi="Times New Roman" w:cs="Times New Roman"/>
              </w:rPr>
              <w:t>information which the Disclosing Party designates in writing as 'confidential' before disclosing it to the Receiving Party.</w:t>
            </w:r>
          </w:p>
          <w:p w14:paraId="2D28D648" w14:textId="60D84EA1" w:rsidR="001F782C" w:rsidRPr="00E43056" w:rsidRDefault="001F782C" w:rsidP="00256EF7">
            <w:pPr>
              <w:pStyle w:val="ListParagraph"/>
              <w:numPr>
                <w:ilvl w:val="0"/>
                <w:numId w:val="7"/>
              </w:numPr>
              <w:spacing w:before="80" w:after="80"/>
              <w:ind w:left="567" w:hanging="567"/>
              <w:contextualSpacing w:val="0"/>
              <w:rPr>
                <w:rFonts w:ascii="Times New Roman" w:hAnsi="Times New Roman" w:cs="Times New Roman"/>
              </w:rPr>
            </w:pPr>
            <w:r w:rsidRPr="00E43056">
              <w:rPr>
                <w:rFonts w:ascii="Times New Roman" w:hAnsi="Times New Roman" w:cs="Times New Roman"/>
              </w:rPr>
              <w:t>the protocol and any information related to the protocol.</w:t>
            </w:r>
          </w:p>
          <w:p w14:paraId="12B16479" w14:textId="5244737B" w:rsidR="001F782C" w:rsidRPr="00E43056" w:rsidRDefault="001F782C" w:rsidP="00256EF7">
            <w:pPr>
              <w:pStyle w:val="ListParagraph"/>
              <w:numPr>
                <w:ilvl w:val="0"/>
                <w:numId w:val="7"/>
              </w:numPr>
              <w:spacing w:before="80" w:after="80"/>
              <w:ind w:left="567" w:hanging="567"/>
              <w:contextualSpacing w:val="0"/>
              <w:rPr>
                <w:rFonts w:ascii="Times New Roman" w:hAnsi="Times New Roman" w:cs="Times New Roman"/>
              </w:rPr>
            </w:pPr>
            <w:r w:rsidRPr="00E43056">
              <w:rPr>
                <w:rFonts w:ascii="Times New Roman" w:hAnsi="Times New Roman" w:cs="Times New Roman"/>
              </w:rPr>
              <w:t>research information and data; and</w:t>
            </w:r>
          </w:p>
          <w:p w14:paraId="3A682C8B" w14:textId="4D34EDA5" w:rsidR="001F782C" w:rsidRPr="00E43056" w:rsidRDefault="001F782C" w:rsidP="00256EF7">
            <w:pPr>
              <w:pStyle w:val="ListParagraph"/>
              <w:numPr>
                <w:ilvl w:val="0"/>
                <w:numId w:val="7"/>
              </w:numPr>
              <w:spacing w:before="80" w:after="80"/>
              <w:ind w:left="567" w:hanging="567"/>
              <w:contextualSpacing w:val="0"/>
              <w:rPr>
                <w:rFonts w:ascii="Times New Roman" w:hAnsi="Times New Roman" w:cs="Times New Roman"/>
              </w:rPr>
            </w:pPr>
            <w:r w:rsidRPr="00E43056">
              <w:rPr>
                <w:rFonts w:ascii="Times New Roman" w:hAnsi="Times New Roman" w:cs="Times New Roman"/>
              </w:rPr>
              <w:t>other business information.</w:t>
            </w:r>
          </w:p>
          <w:p w14:paraId="4981A3A1"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Crown</w:t>
            </w:r>
            <w:r w:rsidRPr="00F87A7D">
              <w:rPr>
                <w:rFonts w:ascii="Times New Roman" w:hAnsi="Times New Roman" w:cs="Times New Roman"/>
              </w:rPr>
              <w:t xml:space="preserve"> means the Crown in Right of Tasmania.</w:t>
            </w:r>
          </w:p>
          <w:p w14:paraId="0D6F3274"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this Deed</w:t>
            </w:r>
            <w:r w:rsidRPr="00F87A7D">
              <w:rPr>
                <w:rFonts w:ascii="Times New Roman" w:hAnsi="Times New Roman" w:cs="Times New Roman"/>
              </w:rPr>
              <w:t xml:space="preserve"> means this deed and includes all its annexures, appendices, attachments, and schedules (if any).</w:t>
            </w:r>
          </w:p>
          <w:p w14:paraId="7DEF533E"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 xml:space="preserve">Details </w:t>
            </w:r>
            <w:r w:rsidRPr="00F87A7D">
              <w:rPr>
                <w:rFonts w:ascii="Times New Roman" w:hAnsi="Times New Roman" w:cs="Times New Roman"/>
              </w:rPr>
              <w:t>means the details and recitals set out above.</w:t>
            </w:r>
          </w:p>
          <w:p w14:paraId="6159802F"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Government Body</w:t>
            </w:r>
            <w:r w:rsidRPr="00F87A7D">
              <w:rPr>
                <w:rFonts w:ascii="Times New Roman" w:hAnsi="Times New Roman" w:cs="Times New Roman"/>
              </w:rPr>
              <w:t xml:space="preserve"> includes a body politic, a government (federal, state, or local), a governmental, judicial, or administrative body, a tribunal, a commission, a department or agency of any government, and a statutory authority or instrumentality.</w:t>
            </w:r>
          </w:p>
          <w:p w14:paraId="41978548"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Information Table</w:t>
            </w:r>
            <w:r w:rsidRPr="00F87A7D">
              <w:rPr>
                <w:rFonts w:ascii="Times New Roman" w:hAnsi="Times New Roman" w:cs="Times New Roman"/>
              </w:rPr>
              <w:t xml:space="preserve"> means the table titled ‘Information Table’ set out above.</w:t>
            </w:r>
          </w:p>
          <w:p w14:paraId="6CE0FECF"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rPr>
              <w:t>Item means an item in the Information Table.</w:t>
            </w:r>
          </w:p>
          <w:p w14:paraId="0E9C3B5F"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Law</w:t>
            </w:r>
            <w:r w:rsidRPr="00F87A7D">
              <w:rPr>
                <w:rFonts w:ascii="Times New Roman" w:hAnsi="Times New Roman" w:cs="Times New Roman"/>
              </w:rPr>
              <w:t xml:space="preserve"> means:</w:t>
            </w:r>
          </w:p>
          <w:p w14:paraId="1A9E5BD8" w14:textId="126168CC" w:rsidR="001F782C" w:rsidRPr="00E43056" w:rsidRDefault="001F782C" w:rsidP="00256EF7">
            <w:pPr>
              <w:pStyle w:val="ListParagraph"/>
              <w:numPr>
                <w:ilvl w:val="0"/>
                <w:numId w:val="9"/>
              </w:numPr>
              <w:spacing w:before="80" w:after="80"/>
              <w:ind w:left="567" w:hanging="567"/>
              <w:contextualSpacing w:val="0"/>
              <w:rPr>
                <w:rFonts w:ascii="Times New Roman" w:hAnsi="Times New Roman" w:cs="Times New Roman"/>
              </w:rPr>
            </w:pPr>
            <w:r w:rsidRPr="00E43056">
              <w:rPr>
                <w:rFonts w:ascii="Times New Roman" w:hAnsi="Times New Roman" w:cs="Times New Roman"/>
              </w:rPr>
              <w:t>principles of law or equity established by decisions of courts.</w:t>
            </w:r>
          </w:p>
          <w:p w14:paraId="48362703" w14:textId="526D1A64" w:rsidR="001F782C" w:rsidRPr="00E43056" w:rsidRDefault="001F782C" w:rsidP="00256EF7">
            <w:pPr>
              <w:pStyle w:val="ListParagraph"/>
              <w:numPr>
                <w:ilvl w:val="0"/>
                <w:numId w:val="9"/>
              </w:numPr>
              <w:spacing w:before="80" w:after="80"/>
              <w:ind w:left="567" w:hanging="567"/>
              <w:contextualSpacing w:val="0"/>
              <w:rPr>
                <w:rFonts w:ascii="Times New Roman" w:hAnsi="Times New Roman" w:cs="Times New Roman"/>
              </w:rPr>
            </w:pPr>
            <w:r w:rsidRPr="00E43056">
              <w:rPr>
                <w:rFonts w:ascii="Times New Roman" w:hAnsi="Times New Roman" w:cs="Times New Roman"/>
              </w:rPr>
              <w:t>legislation and subordinate legislation; and</w:t>
            </w:r>
          </w:p>
          <w:p w14:paraId="60838B1C" w14:textId="62EC8400" w:rsidR="001F782C" w:rsidRPr="00E43056" w:rsidRDefault="001F782C" w:rsidP="00256EF7">
            <w:pPr>
              <w:pStyle w:val="ListParagraph"/>
              <w:numPr>
                <w:ilvl w:val="0"/>
                <w:numId w:val="9"/>
              </w:numPr>
              <w:spacing w:before="80" w:after="80"/>
              <w:ind w:left="567" w:hanging="567"/>
              <w:contextualSpacing w:val="0"/>
              <w:rPr>
                <w:rFonts w:ascii="Times New Roman" w:hAnsi="Times New Roman" w:cs="Times New Roman"/>
              </w:rPr>
            </w:pPr>
            <w:r w:rsidRPr="00E43056">
              <w:rPr>
                <w:rFonts w:ascii="Times New Roman" w:hAnsi="Times New Roman" w:cs="Times New Roman"/>
              </w:rPr>
              <w:t>requirements, approvals (including conditions) and guidelines of any Government Body that have force of law.</w:t>
            </w:r>
          </w:p>
          <w:p w14:paraId="317C9607"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 xml:space="preserve">month </w:t>
            </w:r>
            <w:r w:rsidRPr="00F87A7D">
              <w:rPr>
                <w:rFonts w:ascii="Times New Roman" w:hAnsi="Times New Roman" w:cs="Times New Roman"/>
              </w:rPr>
              <w:t>means calendar month.</w:t>
            </w:r>
          </w:p>
          <w:p w14:paraId="139450C1"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Right</w:t>
            </w:r>
            <w:r w:rsidRPr="00F87A7D">
              <w:rPr>
                <w:rFonts w:ascii="Times New Roman" w:hAnsi="Times New Roman" w:cs="Times New Roman"/>
              </w:rPr>
              <w:t xml:space="preserve"> includes a right, a power, a remedy, a discretion, or an authority.</w:t>
            </w:r>
          </w:p>
          <w:p w14:paraId="3BEAB728" w14:textId="77777777" w:rsidR="001F782C" w:rsidRPr="00F87A7D" w:rsidRDefault="001F782C" w:rsidP="00256EF7">
            <w:pPr>
              <w:spacing w:before="80" w:after="80"/>
              <w:rPr>
                <w:rFonts w:ascii="Times New Roman" w:hAnsi="Times New Roman" w:cs="Times New Roman"/>
              </w:rPr>
            </w:pPr>
            <w:r w:rsidRPr="00F87A7D">
              <w:rPr>
                <w:rFonts w:ascii="Times New Roman" w:hAnsi="Times New Roman" w:cs="Times New Roman"/>
                <w:b/>
                <w:bCs/>
              </w:rPr>
              <w:t>Specified Purpose</w:t>
            </w:r>
            <w:r w:rsidRPr="00F87A7D">
              <w:rPr>
                <w:rFonts w:ascii="Times New Roman" w:hAnsi="Times New Roman" w:cs="Times New Roman"/>
              </w:rPr>
              <w:t xml:space="preserve"> means the purpose described in Item 2.</w:t>
            </w:r>
          </w:p>
          <w:p w14:paraId="3E2C655F" w14:textId="1B2BAC64" w:rsidR="001F782C" w:rsidRPr="00E43056" w:rsidRDefault="001F782C" w:rsidP="00256EF7">
            <w:pPr>
              <w:spacing w:before="80" w:after="80"/>
              <w:rPr>
                <w:rFonts w:ascii="Times New Roman" w:hAnsi="Times New Roman" w:cs="Times New Roman"/>
              </w:rPr>
            </w:pPr>
            <w:r w:rsidRPr="00F87A7D">
              <w:rPr>
                <w:rFonts w:ascii="Times New Roman" w:hAnsi="Times New Roman" w:cs="Times New Roman"/>
                <w:b/>
                <w:bCs/>
              </w:rPr>
              <w:t>Study</w:t>
            </w:r>
            <w:r w:rsidRPr="00F87A7D">
              <w:rPr>
                <w:rFonts w:ascii="Times New Roman" w:hAnsi="Times New Roman" w:cs="Times New Roman"/>
              </w:rPr>
              <w:t xml:space="preserve"> means the clinical study proposed to be conducted by the Disclosing Party as described in the Confidential Information.</w:t>
            </w:r>
          </w:p>
        </w:tc>
      </w:tr>
      <w:tr w:rsidR="007030C3" w14:paraId="5A884FEA" w14:textId="77777777" w:rsidTr="00796FEA">
        <w:tc>
          <w:tcPr>
            <w:tcW w:w="9016" w:type="dxa"/>
          </w:tcPr>
          <w:p w14:paraId="45835608" w14:textId="4CC73354" w:rsidR="007030C3" w:rsidRPr="0022403E" w:rsidRDefault="007030C3" w:rsidP="00256EF7">
            <w:pPr>
              <w:pStyle w:val="Heading2"/>
              <w:spacing w:before="80" w:after="80"/>
              <w:rPr>
                <w:rFonts w:ascii="Arial" w:hAnsi="Arial" w:cs="Arial"/>
                <w:b/>
                <w:bCs/>
                <w:color w:val="auto"/>
                <w:sz w:val="22"/>
                <w:szCs w:val="22"/>
              </w:rPr>
            </w:pPr>
            <w:bookmarkStart w:id="5" w:name="_Toc67059013"/>
            <w:bookmarkStart w:id="6" w:name="_Toc67059782"/>
            <w:r w:rsidRPr="0022403E">
              <w:rPr>
                <w:rFonts w:ascii="Arial" w:hAnsi="Arial" w:cs="Arial"/>
                <w:b/>
                <w:bCs/>
                <w:color w:val="auto"/>
                <w:sz w:val="22"/>
                <w:szCs w:val="22"/>
              </w:rPr>
              <w:t>1.2</w:t>
            </w:r>
            <w:r>
              <w:rPr>
                <w:rFonts w:ascii="Arial" w:hAnsi="Arial" w:cs="Arial"/>
                <w:b/>
                <w:bCs/>
                <w:color w:val="auto"/>
                <w:sz w:val="22"/>
                <w:szCs w:val="22"/>
              </w:rPr>
              <w:tab/>
            </w:r>
            <w:bookmarkEnd w:id="5"/>
            <w:r w:rsidRPr="0022403E">
              <w:rPr>
                <w:rFonts w:ascii="Arial" w:hAnsi="Arial" w:cs="Arial"/>
                <w:b/>
                <w:bCs/>
                <w:color w:val="auto"/>
                <w:sz w:val="22"/>
                <w:szCs w:val="22"/>
              </w:rPr>
              <w:t>Interpretation</w:t>
            </w:r>
            <w:bookmarkEnd w:id="6"/>
          </w:p>
        </w:tc>
      </w:tr>
      <w:tr w:rsidR="002E4040" w14:paraId="083A8753" w14:textId="77777777" w:rsidTr="0094578D">
        <w:tc>
          <w:tcPr>
            <w:tcW w:w="9016" w:type="dxa"/>
          </w:tcPr>
          <w:p w14:paraId="4281CA4B" w14:textId="6198D8E1" w:rsidR="002E4040" w:rsidRPr="00C56001" w:rsidRDefault="002E4040" w:rsidP="00256EF7">
            <w:pPr>
              <w:spacing w:before="80" w:after="80"/>
              <w:rPr>
                <w:rFonts w:ascii="Times New Roman" w:hAnsi="Times New Roman" w:cs="Times New Roman"/>
              </w:rPr>
            </w:pPr>
            <w:r w:rsidRPr="00C56001">
              <w:rPr>
                <w:rFonts w:ascii="Times New Roman" w:hAnsi="Times New Roman" w:cs="Times New Roman"/>
              </w:rPr>
              <w:t>In this Deed, unless the context otherwise requires</w:t>
            </w:r>
            <w:r>
              <w:rPr>
                <w:rFonts w:ascii="Times New Roman" w:hAnsi="Times New Roman" w:cs="Times New Roman"/>
              </w:rPr>
              <w:t>:</w:t>
            </w:r>
          </w:p>
        </w:tc>
      </w:tr>
      <w:tr w:rsidR="000358AE" w14:paraId="75B04F8D" w14:textId="77777777" w:rsidTr="00070ADC">
        <w:tc>
          <w:tcPr>
            <w:tcW w:w="9016" w:type="dxa"/>
          </w:tcPr>
          <w:p w14:paraId="50C84632" w14:textId="77777777" w:rsidR="000358AE" w:rsidRDefault="000358AE" w:rsidP="00256EF7">
            <w:pPr>
              <w:spacing w:before="80" w:after="80"/>
            </w:pPr>
          </w:p>
          <w:p w14:paraId="3E34D97F" w14:textId="77777777" w:rsidR="000358AE" w:rsidRPr="00E43056" w:rsidRDefault="000358AE" w:rsidP="00256EF7">
            <w:pPr>
              <w:pStyle w:val="ListParagraph"/>
              <w:numPr>
                <w:ilvl w:val="0"/>
                <w:numId w:val="11"/>
              </w:numPr>
              <w:spacing w:before="80" w:after="80"/>
              <w:ind w:left="567" w:hanging="567"/>
              <w:contextualSpacing w:val="0"/>
              <w:rPr>
                <w:rFonts w:ascii="Times New Roman" w:hAnsi="Times New Roman" w:cs="Times New Roman"/>
              </w:rPr>
            </w:pPr>
            <w:r w:rsidRPr="00E43056">
              <w:rPr>
                <w:rFonts w:ascii="Times New Roman" w:hAnsi="Times New Roman" w:cs="Times New Roman"/>
              </w:rPr>
              <w:t xml:space="preserve">the singular includes the plural and </w:t>
            </w:r>
            <w:proofErr w:type="gramStart"/>
            <w:r w:rsidRPr="00E43056">
              <w:rPr>
                <w:rFonts w:ascii="Times New Roman" w:hAnsi="Times New Roman" w:cs="Times New Roman"/>
              </w:rPr>
              <w:t>vice versa;</w:t>
            </w:r>
            <w:proofErr w:type="gramEnd"/>
          </w:p>
          <w:p w14:paraId="0C88ABF7" w14:textId="12D25828"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(b)</w:t>
            </w:r>
            <w:r w:rsidRPr="00F87A7D">
              <w:rPr>
                <w:rFonts w:ascii="Times New Roman" w:hAnsi="Times New Roman" w:cs="Times New Roman"/>
              </w:rPr>
              <w:tab/>
              <w:t xml:space="preserve">words importing a gender include all </w:t>
            </w:r>
            <w:proofErr w:type="gramStart"/>
            <w:r w:rsidRPr="00F87A7D">
              <w:rPr>
                <w:rFonts w:ascii="Times New Roman" w:hAnsi="Times New Roman" w:cs="Times New Roman"/>
              </w:rPr>
              <w:t>genders;</w:t>
            </w:r>
            <w:proofErr w:type="gramEnd"/>
          </w:p>
          <w:p w14:paraId="7239D980"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(c)</w:t>
            </w:r>
            <w:r w:rsidRPr="00F87A7D">
              <w:rPr>
                <w:rFonts w:ascii="Times New Roman" w:hAnsi="Times New Roman" w:cs="Times New Roman"/>
              </w:rPr>
              <w:tab/>
              <w:t xml:space="preserve">other parts of speech and grammatical forms of a word or phrase defined in this   Deed have a corresponding </w:t>
            </w:r>
            <w:proofErr w:type="gramStart"/>
            <w:r w:rsidRPr="00F87A7D">
              <w:rPr>
                <w:rFonts w:ascii="Times New Roman" w:hAnsi="Times New Roman" w:cs="Times New Roman"/>
              </w:rPr>
              <w:t>meaning;</w:t>
            </w:r>
            <w:proofErr w:type="gramEnd"/>
          </w:p>
          <w:p w14:paraId="3059FB3D"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(d) </w:t>
            </w:r>
            <w:r w:rsidRPr="00F87A7D">
              <w:rPr>
                <w:rFonts w:ascii="Times New Roman" w:hAnsi="Times New Roman" w:cs="Times New Roman"/>
              </w:rPr>
              <w:tab/>
              <w:t xml:space="preserve">a reference to a thing (including property or an amount) is a reference to the whole and each part of that </w:t>
            </w:r>
            <w:proofErr w:type="gramStart"/>
            <w:r w:rsidRPr="00F87A7D">
              <w:rPr>
                <w:rFonts w:ascii="Times New Roman" w:hAnsi="Times New Roman" w:cs="Times New Roman"/>
              </w:rPr>
              <w:t>thing;</w:t>
            </w:r>
            <w:proofErr w:type="gramEnd"/>
          </w:p>
          <w:p w14:paraId="070810D4"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lastRenderedPageBreak/>
              <w:t xml:space="preserve">(e) </w:t>
            </w:r>
            <w:r w:rsidRPr="00F87A7D">
              <w:rPr>
                <w:rFonts w:ascii="Times New Roman" w:hAnsi="Times New Roman" w:cs="Times New Roman"/>
              </w:rPr>
              <w:tab/>
              <w:t xml:space="preserve">a reference to a group of persons includes a reference to any one or more of those </w:t>
            </w:r>
            <w:proofErr w:type="gramStart"/>
            <w:r w:rsidRPr="00F87A7D">
              <w:rPr>
                <w:rFonts w:ascii="Times New Roman" w:hAnsi="Times New Roman" w:cs="Times New Roman"/>
              </w:rPr>
              <w:t>persons;</w:t>
            </w:r>
            <w:proofErr w:type="gramEnd"/>
          </w:p>
          <w:p w14:paraId="5B7A5B4C"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(f) </w:t>
            </w:r>
            <w:r w:rsidRPr="00F87A7D">
              <w:rPr>
                <w:rFonts w:ascii="Times New Roman" w:hAnsi="Times New Roman" w:cs="Times New Roman"/>
              </w:rPr>
              <w:tab/>
              <w:t xml:space="preserve">a reference to an annexure, an appendix, an attachment, a schedule, a party, a clause or a part is a reference to an annexure, an appendix, an attachment, a schedule or a party to, or a clause or a part of, this </w:t>
            </w:r>
            <w:proofErr w:type="gramStart"/>
            <w:r w:rsidRPr="00F87A7D">
              <w:rPr>
                <w:rFonts w:ascii="Times New Roman" w:hAnsi="Times New Roman" w:cs="Times New Roman"/>
              </w:rPr>
              <w:t>Deed;</w:t>
            </w:r>
            <w:proofErr w:type="gramEnd"/>
          </w:p>
          <w:p w14:paraId="000D5AFD"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(g) </w:t>
            </w:r>
            <w:r w:rsidRPr="00F87A7D">
              <w:rPr>
                <w:rFonts w:ascii="Times New Roman" w:hAnsi="Times New Roman" w:cs="Times New Roman"/>
              </w:rPr>
              <w:tab/>
              <w:t xml:space="preserve">a reference to any legislation or legislative provision includes subordinate legislation made under it and any amendment to, or replacement for, any of </w:t>
            </w:r>
            <w:proofErr w:type="gramStart"/>
            <w:r w:rsidRPr="00F87A7D">
              <w:rPr>
                <w:rFonts w:ascii="Times New Roman" w:hAnsi="Times New Roman" w:cs="Times New Roman"/>
              </w:rPr>
              <w:t>them;</w:t>
            </w:r>
            <w:proofErr w:type="gramEnd"/>
          </w:p>
          <w:p w14:paraId="42277FBE" w14:textId="77777777" w:rsidR="000358AE"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(h) </w:t>
            </w:r>
            <w:r w:rsidRPr="00F87A7D">
              <w:rPr>
                <w:rFonts w:ascii="Times New Roman" w:hAnsi="Times New Roman" w:cs="Times New Roman"/>
              </w:rPr>
              <w:tab/>
              <w:t xml:space="preserve">writing includes marks, figures, symbols, images or perforations having a meaning for persons qualified to interpret </w:t>
            </w:r>
            <w:proofErr w:type="gramStart"/>
            <w:r w:rsidRPr="00F87A7D">
              <w:rPr>
                <w:rFonts w:ascii="Times New Roman" w:hAnsi="Times New Roman" w:cs="Times New Roman"/>
              </w:rPr>
              <w:t>them;</w:t>
            </w:r>
            <w:proofErr w:type="gramEnd"/>
          </w:p>
          <w:p w14:paraId="0BDFB8F6" w14:textId="620703BE"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(i) </w:t>
            </w:r>
            <w:r w:rsidRPr="00F87A7D">
              <w:rPr>
                <w:rFonts w:ascii="Times New Roman" w:hAnsi="Times New Roman" w:cs="Times New Roman"/>
              </w:rPr>
              <w:tab/>
              <w:t>a reference to a document includes:</w:t>
            </w:r>
          </w:p>
          <w:p w14:paraId="20C766D2" w14:textId="7FCFB72A" w:rsidR="000358AE" w:rsidRPr="00F87A7D" w:rsidRDefault="000358AE" w:rsidP="00256EF7">
            <w:pPr>
              <w:spacing w:before="80" w:after="80"/>
              <w:ind w:left="1134" w:hanging="567"/>
              <w:rPr>
                <w:rFonts w:ascii="Times New Roman" w:hAnsi="Times New Roman" w:cs="Times New Roman"/>
              </w:rPr>
            </w:pPr>
            <w:r w:rsidRPr="00F87A7D">
              <w:rPr>
                <w:rFonts w:ascii="Times New Roman" w:hAnsi="Times New Roman" w:cs="Times New Roman"/>
              </w:rPr>
              <w:t>(i)</w:t>
            </w:r>
            <w:r w:rsidRPr="00F87A7D">
              <w:rPr>
                <w:rFonts w:ascii="Times New Roman" w:hAnsi="Times New Roman" w:cs="Times New Roman"/>
              </w:rPr>
              <w:tab/>
              <w:t>anything on which there is writing.</w:t>
            </w:r>
          </w:p>
          <w:p w14:paraId="1CC05BA3" w14:textId="1B0EB5EE" w:rsidR="000358AE" w:rsidRPr="00F87A7D" w:rsidRDefault="000358AE" w:rsidP="00256EF7">
            <w:pPr>
              <w:spacing w:before="80" w:after="80"/>
              <w:ind w:left="1134" w:hanging="567"/>
              <w:rPr>
                <w:rFonts w:ascii="Times New Roman" w:hAnsi="Times New Roman" w:cs="Times New Roman"/>
              </w:rPr>
            </w:pPr>
            <w:r w:rsidRPr="00F87A7D">
              <w:rPr>
                <w:rFonts w:ascii="Times New Roman" w:hAnsi="Times New Roman" w:cs="Times New Roman"/>
              </w:rPr>
              <w:t xml:space="preserve">(ii) </w:t>
            </w:r>
            <w:r w:rsidRPr="00F87A7D">
              <w:rPr>
                <w:rFonts w:ascii="Times New Roman" w:hAnsi="Times New Roman" w:cs="Times New Roman"/>
              </w:rPr>
              <w:tab/>
              <w:t xml:space="preserve">anything from which sounds, images or writings can be reproduced with or without the aid of anything </w:t>
            </w:r>
            <w:proofErr w:type="gramStart"/>
            <w:r w:rsidRPr="00F87A7D">
              <w:rPr>
                <w:rFonts w:ascii="Times New Roman" w:hAnsi="Times New Roman" w:cs="Times New Roman"/>
              </w:rPr>
              <w:t>else;</w:t>
            </w:r>
            <w:proofErr w:type="gramEnd"/>
          </w:p>
          <w:p w14:paraId="1A882B6C" w14:textId="77777777" w:rsidR="000358AE" w:rsidRPr="00F87A7D" w:rsidRDefault="000358AE" w:rsidP="00256EF7">
            <w:pPr>
              <w:spacing w:before="80" w:after="80"/>
              <w:ind w:left="1134" w:hanging="567"/>
              <w:rPr>
                <w:rFonts w:ascii="Times New Roman" w:hAnsi="Times New Roman" w:cs="Times New Roman"/>
              </w:rPr>
            </w:pPr>
            <w:r w:rsidRPr="00F87A7D">
              <w:rPr>
                <w:rFonts w:ascii="Times New Roman" w:hAnsi="Times New Roman" w:cs="Times New Roman"/>
              </w:rPr>
              <w:t xml:space="preserve">(iii) </w:t>
            </w:r>
            <w:r w:rsidRPr="00F87A7D">
              <w:rPr>
                <w:rFonts w:ascii="Times New Roman" w:hAnsi="Times New Roman" w:cs="Times New Roman"/>
              </w:rPr>
              <w:tab/>
              <w:t>an amendment or supplement to, or replacement or novation of, that document; or</w:t>
            </w:r>
          </w:p>
          <w:p w14:paraId="74F69257" w14:textId="77777777" w:rsidR="000358AE" w:rsidRPr="00F87A7D" w:rsidRDefault="000358AE" w:rsidP="00256EF7">
            <w:pPr>
              <w:spacing w:before="80" w:after="80"/>
              <w:ind w:left="1134" w:hanging="567"/>
              <w:rPr>
                <w:rFonts w:ascii="Times New Roman" w:hAnsi="Times New Roman" w:cs="Times New Roman"/>
              </w:rPr>
            </w:pPr>
            <w:r w:rsidRPr="00F87A7D">
              <w:rPr>
                <w:rFonts w:ascii="Times New Roman" w:hAnsi="Times New Roman" w:cs="Times New Roman"/>
              </w:rPr>
              <w:t xml:space="preserve">(iv) </w:t>
            </w:r>
            <w:r w:rsidRPr="00F87A7D">
              <w:rPr>
                <w:rFonts w:ascii="Times New Roman" w:hAnsi="Times New Roman" w:cs="Times New Roman"/>
              </w:rPr>
              <w:tab/>
              <w:t xml:space="preserve">a map, plan, drawing or </w:t>
            </w:r>
            <w:proofErr w:type="gramStart"/>
            <w:r w:rsidRPr="00F87A7D">
              <w:rPr>
                <w:rFonts w:ascii="Times New Roman" w:hAnsi="Times New Roman" w:cs="Times New Roman"/>
              </w:rPr>
              <w:t>photograph;</w:t>
            </w:r>
            <w:proofErr w:type="gramEnd"/>
          </w:p>
          <w:p w14:paraId="32591814"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(j) </w:t>
            </w:r>
            <w:r w:rsidRPr="00F87A7D">
              <w:rPr>
                <w:rFonts w:ascii="Times New Roman" w:hAnsi="Times New Roman" w:cs="Times New Roman"/>
              </w:rPr>
              <w:tab/>
              <w:t xml:space="preserve">a reference to an agreement includes an undertaking, deed, agreement or legally enforceable arrangement or understanding, whether or not in </w:t>
            </w:r>
            <w:proofErr w:type="gramStart"/>
            <w:r w:rsidRPr="00F87A7D">
              <w:rPr>
                <w:rFonts w:ascii="Times New Roman" w:hAnsi="Times New Roman" w:cs="Times New Roman"/>
              </w:rPr>
              <w:t>writing;</w:t>
            </w:r>
            <w:proofErr w:type="gramEnd"/>
          </w:p>
          <w:p w14:paraId="1EFD9680"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(k) </w:t>
            </w:r>
            <w:r w:rsidRPr="00F87A7D">
              <w:rPr>
                <w:rFonts w:ascii="Times New Roman" w:hAnsi="Times New Roman" w:cs="Times New Roman"/>
              </w:rPr>
              <w:tab/>
              <w:t xml:space="preserve">a reference to a 'person' includes a natural person, a partnership, a body corporate, a corporation sole, an association, a Government Body, or any other </w:t>
            </w:r>
            <w:proofErr w:type="gramStart"/>
            <w:r w:rsidRPr="00F87A7D">
              <w:rPr>
                <w:rFonts w:ascii="Times New Roman" w:hAnsi="Times New Roman" w:cs="Times New Roman"/>
              </w:rPr>
              <w:t>entity;</w:t>
            </w:r>
            <w:proofErr w:type="gramEnd"/>
          </w:p>
          <w:p w14:paraId="0183812C"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(l) </w:t>
            </w:r>
            <w:r w:rsidRPr="00F87A7D">
              <w:rPr>
                <w:rFonts w:ascii="Times New Roman" w:hAnsi="Times New Roman" w:cs="Times New Roman"/>
              </w:rPr>
              <w:tab/>
              <w:t xml:space="preserve">a reference to a party includes that party's executors, administrators, successors and permitted assigns and </w:t>
            </w:r>
            <w:proofErr w:type="gramStart"/>
            <w:r w:rsidRPr="00F87A7D">
              <w:rPr>
                <w:rFonts w:ascii="Times New Roman" w:hAnsi="Times New Roman" w:cs="Times New Roman"/>
              </w:rPr>
              <w:t>substitutes;</w:t>
            </w:r>
            <w:proofErr w:type="gramEnd"/>
          </w:p>
          <w:p w14:paraId="2CFF3234"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(m)</w:t>
            </w:r>
            <w:r w:rsidRPr="00F87A7D">
              <w:rPr>
                <w:rFonts w:ascii="Times New Roman" w:hAnsi="Times New Roman" w:cs="Times New Roman"/>
              </w:rPr>
              <w:tab/>
              <w:t xml:space="preserve"> a reference to a Minister includes, as applicable, that Minister’s predecessors and successors in </w:t>
            </w:r>
            <w:proofErr w:type="gramStart"/>
            <w:r w:rsidRPr="00F87A7D">
              <w:rPr>
                <w:rFonts w:ascii="Times New Roman" w:hAnsi="Times New Roman" w:cs="Times New Roman"/>
              </w:rPr>
              <w:t>office;</w:t>
            </w:r>
            <w:proofErr w:type="gramEnd"/>
          </w:p>
          <w:p w14:paraId="5535B7BA"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(n) </w:t>
            </w:r>
            <w:r w:rsidRPr="00F87A7D">
              <w:rPr>
                <w:rFonts w:ascii="Times New Roman" w:hAnsi="Times New Roman" w:cs="Times New Roman"/>
              </w:rPr>
              <w:tab/>
              <w:t xml:space="preserve">mentioning </w:t>
            </w:r>
            <w:proofErr w:type="spellStart"/>
            <w:r w:rsidRPr="00F87A7D">
              <w:rPr>
                <w:rFonts w:ascii="Times New Roman" w:hAnsi="Times New Roman" w:cs="Times New Roman"/>
              </w:rPr>
              <w:t>any thing</w:t>
            </w:r>
            <w:proofErr w:type="spellEnd"/>
            <w:r w:rsidRPr="00F87A7D">
              <w:rPr>
                <w:rFonts w:ascii="Times New Roman" w:hAnsi="Times New Roman" w:cs="Times New Roman"/>
              </w:rPr>
              <w:t xml:space="preserve"> after the words 'includes', 'included' or 'including' does not limit the meaning of </w:t>
            </w:r>
            <w:proofErr w:type="spellStart"/>
            <w:r w:rsidRPr="00F87A7D">
              <w:rPr>
                <w:rFonts w:ascii="Times New Roman" w:hAnsi="Times New Roman" w:cs="Times New Roman"/>
              </w:rPr>
              <w:t>any thing</w:t>
            </w:r>
            <w:proofErr w:type="spellEnd"/>
            <w:r w:rsidRPr="00F87A7D">
              <w:rPr>
                <w:rFonts w:ascii="Times New Roman" w:hAnsi="Times New Roman" w:cs="Times New Roman"/>
              </w:rPr>
              <w:t xml:space="preserve"> mentioned before those </w:t>
            </w:r>
            <w:proofErr w:type="gramStart"/>
            <w:r w:rsidRPr="00F87A7D">
              <w:rPr>
                <w:rFonts w:ascii="Times New Roman" w:hAnsi="Times New Roman" w:cs="Times New Roman"/>
              </w:rPr>
              <w:t>words;</w:t>
            </w:r>
            <w:proofErr w:type="gramEnd"/>
          </w:p>
          <w:p w14:paraId="08D640D0"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(o) </w:t>
            </w:r>
            <w:r w:rsidRPr="00F87A7D">
              <w:rPr>
                <w:rFonts w:ascii="Times New Roman" w:hAnsi="Times New Roman" w:cs="Times New Roman"/>
              </w:rPr>
              <w:tab/>
              <w:t xml:space="preserve">a reference to a day is to be interpreted as the period of time in Tasmania commencing at midnight and ending 24 hours </w:t>
            </w:r>
            <w:proofErr w:type="gramStart"/>
            <w:r w:rsidRPr="00F87A7D">
              <w:rPr>
                <w:rFonts w:ascii="Times New Roman" w:hAnsi="Times New Roman" w:cs="Times New Roman"/>
              </w:rPr>
              <w:t>later;</w:t>
            </w:r>
            <w:proofErr w:type="gramEnd"/>
          </w:p>
          <w:p w14:paraId="1E812C74" w14:textId="77777777" w:rsidR="000358AE" w:rsidRPr="00F87A7D"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(p)</w:t>
            </w:r>
            <w:r w:rsidRPr="00F87A7D">
              <w:rPr>
                <w:rFonts w:ascii="Times New Roman" w:hAnsi="Times New Roman" w:cs="Times New Roman"/>
              </w:rPr>
              <w:tab/>
              <w:t xml:space="preserve"> reference to a time or date in connection with the performance of an obligation by a party is a reference to the time or date in Hobart, Tasmania, even if the obligation is to be performed elsewhere; and</w:t>
            </w:r>
          </w:p>
          <w:p w14:paraId="14CF7460" w14:textId="5C4A7BA3" w:rsidR="000358AE" w:rsidRPr="00E43056" w:rsidRDefault="000358AE"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(q) </w:t>
            </w:r>
            <w:r w:rsidRPr="00F87A7D">
              <w:rPr>
                <w:rFonts w:ascii="Times New Roman" w:hAnsi="Times New Roman" w:cs="Times New Roman"/>
              </w:rPr>
              <w:tab/>
              <w:t>references to '$' and 'dollars' are to Australian dollars.</w:t>
            </w:r>
          </w:p>
        </w:tc>
      </w:tr>
      <w:tr w:rsidR="004D0729" w14:paraId="45C2389D" w14:textId="77777777" w:rsidTr="00682405">
        <w:tc>
          <w:tcPr>
            <w:tcW w:w="9016" w:type="dxa"/>
          </w:tcPr>
          <w:p w14:paraId="0B43DEAD" w14:textId="0F48982F" w:rsidR="004D0729" w:rsidRPr="0022403E" w:rsidRDefault="004D0729" w:rsidP="00256EF7">
            <w:pPr>
              <w:pStyle w:val="Heading2"/>
              <w:spacing w:before="80" w:after="80"/>
              <w:rPr>
                <w:rFonts w:ascii="Arial" w:hAnsi="Arial" w:cs="Arial"/>
                <w:b/>
                <w:bCs/>
                <w:color w:val="auto"/>
                <w:sz w:val="22"/>
                <w:szCs w:val="22"/>
              </w:rPr>
            </w:pPr>
            <w:bookmarkStart w:id="7" w:name="_Toc67059783"/>
            <w:r w:rsidRPr="0022403E">
              <w:rPr>
                <w:rFonts w:ascii="Arial" w:hAnsi="Arial" w:cs="Arial"/>
                <w:b/>
                <w:bCs/>
                <w:color w:val="auto"/>
                <w:sz w:val="22"/>
                <w:szCs w:val="22"/>
              </w:rPr>
              <w:lastRenderedPageBreak/>
              <w:t>1.3</w:t>
            </w:r>
            <w:r>
              <w:rPr>
                <w:rFonts w:ascii="Arial" w:hAnsi="Arial" w:cs="Arial"/>
                <w:b/>
                <w:bCs/>
                <w:color w:val="auto"/>
                <w:sz w:val="22"/>
                <w:szCs w:val="22"/>
              </w:rPr>
              <w:tab/>
            </w:r>
            <w:r w:rsidRPr="0022403E">
              <w:rPr>
                <w:rFonts w:ascii="Arial" w:hAnsi="Arial" w:cs="Arial"/>
                <w:b/>
                <w:bCs/>
                <w:color w:val="auto"/>
                <w:sz w:val="22"/>
                <w:szCs w:val="22"/>
              </w:rPr>
              <w:t>Headings</w:t>
            </w:r>
            <w:bookmarkEnd w:id="7"/>
          </w:p>
        </w:tc>
      </w:tr>
      <w:tr w:rsidR="00D22E50" w14:paraId="78C51E1D" w14:textId="77777777" w:rsidTr="006B6860">
        <w:tc>
          <w:tcPr>
            <w:tcW w:w="9016" w:type="dxa"/>
          </w:tcPr>
          <w:p w14:paraId="4BE0590D" w14:textId="4941B9F3" w:rsidR="00D22E50" w:rsidRPr="00E43056" w:rsidRDefault="00D22E50" w:rsidP="00256EF7">
            <w:pPr>
              <w:spacing w:before="80" w:after="80"/>
              <w:rPr>
                <w:rFonts w:ascii="Times New Roman" w:hAnsi="Times New Roman" w:cs="Times New Roman"/>
              </w:rPr>
            </w:pPr>
            <w:r w:rsidRPr="00F87A7D">
              <w:rPr>
                <w:rFonts w:ascii="Times New Roman" w:hAnsi="Times New Roman" w:cs="Times New Roman"/>
              </w:rPr>
              <w:t>Headings are included for convenience only and do not affect the interpretation of this Deed.</w:t>
            </w:r>
          </w:p>
        </w:tc>
      </w:tr>
      <w:tr w:rsidR="002D5BB8" w14:paraId="34A435FA" w14:textId="77777777" w:rsidTr="00796FEA">
        <w:tc>
          <w:tcPr>
            <w:tcW w:w="9016" w:type="dxa"/>
          </w:tcPr>
          <w:p w14:paraId="346227F8" w14:textId="546C5AF5" w:rsidR="002D5BB8" w:rsidRPr="0022403E" w:rsidRDefault="002D5BB8" w:rsidP="00256EF7">
            <w:pPr>
              <w:pStyle w:val="Heading2"/>
              <w:spacing w:before="80" w:after="80"/>
              <w:rPr>
                <w:rFonts w:ascii="Arial" w:hAnsi="Arial" w:cs="Arial"/>
                <w:b/>
                <w:bCs/>
                <w:color w:val="auto"/>
                <w:sz w:val="22"/>
                <w:szCs w:val="22"/>
              </w:rPr>
            </w:pPr>
            <w:bookmarkStart w:id="8" w:name="_Toc67059784"/>
            <w:r w:rsidRPr="0022403E">
              <w:rPr>
                <w:rFonts w:ascii="Arial" w:hAnsi="Arial" w:cs="Arial"/>
                <w:b/>
                <w:bCs/>
                <w:color w:val="auto"/>
                <w:sz w:val="22"/>
                <w:szCs w:val="22"/>
              </w:rPr>
              <w:t>1.4</w:t>
            </w:r>
            <w:r>
              <w:rPr>
                <w:rFonts w:ascii="Arial" w:hAnsi="Arial" w:cs="Arial"/>
                <w:b/>
                <w:bCs/>
                <w:color w:val="auto"/>
                <w:sz w:val="22"/>
                <w:szCs w:val="22"/>
              </w:rPr>
              <w:tab/>
            </w:r>
            <w:r w:rsidRPr="0022403E">
              <w:rPr>
                <w:rFonts w:ascii="Arial" w:hAnsi="Arial" w:cs="Arial"/>
                <w:b/>
                <w:bCs/>
                <w:color w:val="auto"/>
                <w:sz w:val="22"/>
                <w:szCs w:val="22"/>
              </w:rPr>
              <w:t>No rule of construction applies to disadvantage party</w:t>
            </w:r>
            <w:bookmarkEnd w:id="8"/>
          </w:p>
        </w:tc>
      </w:tr>
      <w:tr w:rsidR="00A56394" w14:paraId="56D17D79" w14:textId="77777777" w:rsidTr="002B4E34">
        <w:tc>
          <w:tcPr>
            <w:tcW w:w="9016" w:type="dxa"/>
          </w:tcPr>
          <w:p w14:paraId="55AFDD81" w14:textId="77777777" w:rsidR="00A56394" w:rsidRPr="00F87A7D" w:rsidRDefault="00A56394" w:rsidP="00256EF7">
            <w:pPr>
              <w:spacing w:before="80" w:after="80"/>
              <w:rPr>
                <w:rFonts w:ascii="Times New Roman" w:hAnsi="Times New Roman" w:cs="Times New Roman"/>
              </w:rPr>
            </w:pPr>
            <w:r w:rsidRPr="00F87A7D">
              <w:rPr>
                <w:rFonts w:ascii="Times New Roman" w:hAnsi="Times New Roman" w:cs="Times New Roman"/>
              </w:rPr>
              <w:t>In relation to the interpretation of this Deed, no rule of construction is to apply to the disadvantage of a party because that party was responsible for the preparation of this Deed or any part of it.</w:t>
            </w:r>
          </w:p>
        </w:tc>
      </w:tr>
      <w:tr w:rsidR="002D5BB8" w14:paraId="684A1670" w14:textId="77777777" w:rsidTr="00796FEA">
        <w:tc>
          <w:tcPr>
            <w:tcW w:w="9016" w:type="dxa"/>
          </w:tcPr>
          <w:p w14:paraId="77613C10" w14:textId="509D04F3" w:rsidR="002D5BB8" w:rsidRPr="0022403E" w:rsidRDefault="002D5BB8" w:rsidP="00256EF7">
            <w:pPr>
              <w:pStyle w:val="Heading2"/>
              <w:spacing w:before="80" w:after="80"/>
              <w:rPr>
                <w:rFonts w:ascii="Arial" w:hAnsi="Arial" w:cs="Arial"/>
                <w:b/>
                <w:bCs/>
                <w:color w:val="auto"/>
                <w:sz w:val="22"/>
                <w:szCs w:val="22"/>
              </w:rPr>
            </w:pPr>
            <w:bookmarkStart w:id="9" w:name="_Toc67059785"/>
            <w:r w:rsidRPr="0022403E">
              <w:rPr>
                <w:rFonts w:ascii="Arial" w:hAnsi="Arial" w:cs="Arial"/>
                <w:b/>
                <w:bCs/>
                <w:color w:val="auto"/>
                <w:sz w:val="22"/>
                <w:szCs w:val="22"/>
              </w:rPr>
              <w:t>1.5</w:t>
            </w:r>
            <w:r>
              <w:rPr>
                <w:rFonts w:ascii="Arial" w:hAnsi="Arial" w:cs="Arial"/>
                <w:b/>
                <w:bCs/>
                <w:color w:val="auto"/>
                <w:sz w:val="22"/>
                <w:szCs w:val="22"/>
              </w:rPr>
              <w:tab/>
            </w:r>
            <w:r w:rsidRPr="0022403E">
              <w:rPr>
                <w:rFonts w:ascii="Arial" w:hAnsi="Arial" w:cs="Arial"/>
                <w:b/>
                <w:bCs/>
                <w:color w:val="auto"/>
                <w:sz w:val="22"/>
                <w:szCs w:val="22"/>
              </w:rPr>
              <w:t>Information Table</w:t>
            </w:r>
            <w:bookmarkEnd w:id="9"/>
          </w:p>
        </w:tc>
      </w:tr>
      <w:tr w:rsidR="00111066" w14:paraId="39ACB070" w14:textId="77777777" w:rsidTr="00E14D54">
        <w:tc>
          <w:tcPr>
            <w:tcW w:w="9016" w:type="dxa"/>
          </w:tcPr>
          <w:p w14:paraId="58F764FC" w14:textId="59D05D2D" w:rsidR="00111066" w:rsidRPr="00E43056" w:rsidRDefault="00111066" w:rsidP="00256EF7">
            <w:pPr>
              <w:pStyle w:val="ListParagraph"/>
              <w:numPr>
                <w:ilvl w:val="0"/>
                <w:numId w:val="12"/>
              </w:numPr>
              <w:spacing w:before="80" w:after="80"/>
              <w:ind w:left="567" w:hanging="567"/>
              <w:contextualSpacing w:val="0"/>
              <w:rPr>
                <w:rFonts w:ascii="Times New Roman" w:hAnsi="Times New Roman" w:cs="Times New Roman"/>
              </w:rPr>
            </w:pPr>
            <w:r w:rsidRPr="00E43056">
              <w:rPr>
                <w:rFonts w:ascii="Times New Roman" w:hAnsi="Times New Roman" w:cs="Times New Roman"/>
              </w:rPr>
              <w:t>An Item that has not been completed will be taken to be 'not applicable'.</w:t>
            </w:r>
          </w:p>
          <w:p w14:paraId="3DA3381E" w14:textId="088F802E" w:rsidR="00111066" w:rsidRPr="00E43056" w:rsidRDefault="00111066" w:rsidP="00256EF7">
            <w:pPr>
              <w:pStyle w:val="ListParagraph"/>
              <w:numPr>
                <w:ilvl w:val="0"/>
                <w:numId w:val="12"/>
              </w:numPr>
              <w:spacing w:before="80" w:after="80"/>
              <w:ind w:left="567" w:hanging="567"/>
              <w:contextualSpacing w:val="0"/>
              <w:rPr>
                <w:rFonts w:ascii="Times New Roman" w:hAnsi="Times New Roman" w:cs="Times New Roman"/>
              </w:rPr>
            </w:pPr>
            <w:r w:rsidRPr="00E43056">
              <w:rPr>
                <w:rFonts w:ascii="Times New Roman" w:hAnsi="Times New Roman" w:cs="Times New Roman"/>
              </w:rPr>
              <w:t>Unless the context otherwise requires, expressions defined in the Information Table have the same meanings when used in other parts of this Deed</w:t>
            </w:r>
          </w:p>
        </w:tc>
      </w:tr>
      <w:tr w:rsidR="002D5BB8" w14:paraId="499FECB8" w14:textId="77777777" w:rsidTr="00796FEA">
        <w:tc>
          <w:tcPr>
            <w:tcW w:w="9016" w:type="dxa"/>
          </w:tcPr>
          <w:p w14:paraId="61E92E3E" w14:textId="1D901B44" w:rsidR="002D5BB8" w:rsidRPr="007833AB" w:rsidRDefault="002D5BB8" w:rsidP="00256EF7">
            <w:pPr>
              <w:pStyle w:val="Heading1"/>
              <w:spacing w:before="80" w:after="80"/>
              <w:rPr>
                <w:rFonts w:ascii="Arial" w:hAnsi="Arial" w:cs="Arial"/>
                <w:color w:val="auto"/>
              </w:rPr>
            </w:pPr>
            <w:bookmarkStart w:id="10" w:name="_Toc67059786"/>
            <w:r w:rsidRPr="00C56001">
              <w:rPr>
                <w:rFonts w:ascii="Arial" w:hAnsi="Arial" w:cs="Arial"/>
                <w:b/>
                <w:bCs/>
                <w:color w:val="auto"/>
              </w:rPr>
              <w:t>2</w:t>
            </w:r>
            <w:r>
              <w:rPr>
                <w:rFonts w:ascii="Arial" w:hAnsi="Arial" w:cs="Arial"/>
                <w:b/>
                <w:bCs/>
                <w:color w:val="auto"/>
              </w:rPr>
              <w:tab/>
            </w:r>
            <w:r w:rsidRPr="007833AB">
              <w:rPr>
                <w:rFonts w:ascii="Arial" w:hAnsi="Arial" w:cs="Arial"/>
                <w:b/>
                <w:bCs/>
                <w:color w:val="auto"/>
              </w:rPr>
              <w:t xml:space="preserve">No obligation to disclose </w:t>
            </w:r>
            <w:proofErr w:type="gramStart"/>
            <w:r w:rsidRPr="007833AB">
              <w:rPr>
                <w:rFonts w:ascii="Arial" w:hAnsi="Arial" w:cs="Arial"/>
                <w:b/>
                <w:bCs/>
                <w:color w:val="auto"/>
              </w:rPr>
              <w:t>particular information</w:t>
            </w:r>
            <w:bookmarkEnd w:id="10"/>
            <w:proofErr w:type="gramEnd"/>
          </w:p>
        </w:tc>
      </w:tr>
      <w:tr w:rsidR="00392C16" w14:paraId="3CCC510D" w14:textId="77777777" w:rsidTr="00C85DFB">
        <w:tc>
          <w:tcPr>
            <w:tcW w:w="9016" w:type="dxa"/>
          </w:tcPr>
          <w:p w14:paraId="16BF1D1B" w14:textId="08821AC3" w:rsidR="00392C16" w:rsidRPr="00C56001" w:rsidRDefault="00392C16" w:rsidP="00256EF7">
            <w:pPr>
              <w:spacing w:before="80" w:after="80"/>
              <w:rPr>
                <w:rFonts w:ascii="Times New Roman" w:hAnsi="Times New Roman" w:cs="Times New Roman"/>
              </w:rPr>
            </w:pPr>
            <w:r w:rsidRPr="00C56001">
              <w:rPr>
                <w:rFonts w:ascii="Times New Roman" w:hAnsi="Times New Roman" w:cs="Times New Roman"/>
              </w:rPr>
              <w:t xml:space="preserve">Nothing in this Deed imposes any obligation on the Disclosing Party to disclose any </w:t>
            </w:r>
            <w:proofErr w:type="gramStart"/>
            <w:r w:rsidRPr="00C56001">
              <w:rPr>
                <w:rFonts w:ascii="Times New Roman" w:hAnsi="Times New Roman" w:cs="Times New Roman"/>
              </w:rPr>
              <w:t>particular Confidential</w:t>
            </w:r>
            <w:proofErr w:type="gramEnd"/>
            <w:r w:rsidRPr="00C56001">
              <w:rPr>
                <w:rFonts w:ascii="Times New Roman" w:hAnsi="Times New Roman" w:cs="Times New Roman"/>
              </w:rPr>
              <w:t xml:space="preserve"> Information to the Receiving Party</w:t>
            </w:r>
          </w:p>
        </w:tc>
      </w:tr>
      <w:tr w:rsidR="002D5BB8" w14:paraId="6CEB10A3" w14:textId="77777777" w:rsidTr="00796FEA">
        <w:tc>
          <w:tcPr>
            <w:tcW w:w="9016" w:type="dxa"/>
          </w:tcPr>
          <w:p w14:paraId="01531F79" w14:textId="678B8F0C" w:rsidR="002D5BB8" w:rsidRPr="007833AB" w:rsidRDefault="002D5BB8" w:rsidP="00256EF7">
            <w:pPr>
              <w:pStyle w:val="Heading1"/>
              <w:spacing w:before="80" w:after="80"/>
              <w:rPr>
                <w:rFonts w:ascii="Arial" w:hAnsi="Arial" w:cs="Arial"/>
                <w:color w:val="auto"/>
              </w:rPr>
            </w:pPr>
            <w:bookmarkStart w:id="11" w:name="_Toc67059787"/>
            <w:r w:rsidRPr="00C56001">
              <w:rPr>
                <w:rFonts w:ascii="Arial" w:hAnsi="Arial" w:cs="Arial"/>
                <w:b/>
                <w:bCs/>
                <w:color w:val="auto"/>
              </w:rPr>
              <w:t>3</w:t>
            </w:r>
            <w:r>
              <w:rPr>
                <w:rFonts w:ascii="Arial" w:hAnsi="Arial" w:cs="Arial"/>
                <w:b/>
                <w:bCs/>
                <w:color w:val="auto"/>
              </w:rPr>
              <w:tab/>
            </w:r>
            <w:r w:rsidRPr="00C56001">
              <w:rPr>
                <w:rFonts w:ascii="Arial" w:hAnsi="Arial" w:cs="Arial"/>
                <w:b/>
                <w:bCs/>
                <w:color w:val="auto"/>
              </w:rPr>
              <w:t>Acknowledgement by Receiving Party</w:t>
            </w:r>
            <w:bookmarkEnd w:id="11"/>
          </w:p>
        </w:tc>
      </w:tr>
      <w:tr w:rsidR="006F7E7B" w14:paraId="35C228B9" w14:textId="77777777" w:rsidTr="00D84E63">
        <w:tc>
          <w:tcPr>
            <w:tcW w:w="9016" w:type="dxa"/>
          </w:tcPr>
          <w:p w14:paraId="757C1F1A" w14:textId="262AACED" w:rsidR="006F7E7B" w:rsidRPr="00C56001" w:rsidRDefault="006F7E7B" w:rsidP="00256EF7">
            <w:pPr>
              <w:spacing w:before="80" w:after="80"/>
              <w:rPr>
                <w:rFonts w:ascii="Times New Roman" w:hAnsi="Times New Roman" w:cs="Times New Roman"/>
              </w:rPr>
            </w:pPr>
            <w:r w:rsidRPr="00C56001">
              <w:rPr>
                <w:rFonts w:ascii="Times New Roman" w:hAnsi="Times New Roman" w:cs="Times New Roman"/>
              </w:rPr>
              <w:t>The Receiving Party acknowledges that:</w:t>
            </w:r>
          </w:p>
        </w:tc>
      </w:tr>
      <w:tr w:rsidR="009B7B32" w14:paraId="23BC9560" w14:textId="77777777" w:rsidTr="00C468CA">
        <w:tc>
          <w:tcPr>
            <w:tcW w:w="9016" w:type="dxa"/>
          </w:tcPr>
          <w:p w14:paraId="7BBEA22D" w14:textId="77777777" w:rsidR="009B7B32" w:rsidRDefault="009B7B32" w:rsidP="00256EF7">
            <w:pPr>
              <w:pStyle w:val="ListParagraph"/>
              <w:numPr>
                <w:ilvl w:val="0"/>
                <w:numId w:val="16"/>
              </w:numPr>
              <w:spacing w:before="80" w:after="80"/>
              <w:ind w:left="567" w:hanging="567"/>
              <w:contextualSpacing w:val="0"/>
              <w:rPr>
                <w:rFonts w:ascii="Times New Roman" w:hAnsi="Times New Roman" w:cs="Times New Roman"/>
              </w:rPr>
            </w:pPr>
            <w:r w:rsidRPr="00C56001">
              <w:rPr>
                <w:rFonts w:ascii="Times New Roman" w:hAnsi="Times New Roman" w:cs="Times New Roman"/>
              </w:rPr>
              <w:lastRenderedPageBreak/>
              <w:t>the Confidential Information constitutes valuable and proprietary information of the   Disclosing Party; and</w:t>
            </w:r>
          </w:p>
          <w:p w14:paraId="2098DF55" w14:textId="6BF2FA18" w:rsidR="009B7B32" w:rsidRPr="00C56001" w:rsidRDefault="009B7B32" w:rsidP="00256EF7">
            <w:pPr>
              <w:pStyle w:val="ListParagraph"/>
              <w:numPr>
                <w:ilvl w:val="0"/>
                <w:numId w:val="16"/>
              </w:numPr>
              <w:spacing w:before="80" w:after="80"/>
              <w:ind w:left="567" w:hanging="567"/>
              <w:contextualSpacing w:val="0"/>
              <w:rPr>
                <w:rFonts w:ascii="Times New Roman" w:hAnsi="Times New Roman" w:cs="Times New Roman"/>
              </w:rPr>
            </w:pPr>
            <w:r w:rsidRPr="00C56001">
              <w:rPr>
                <w:rFonts w:ascii="Times New Roman" w:hAnsi="Times New Roman" w:cs="Times New Roman"/>
              </w:rPr>
              <w:t>this Deed does not grant to the Receiving Party any licence or other right in relation to the Confidential Information except as expressly provided in this Deed</w:t>
            </w:r>
          </w:p>
        </w:tc>
      </w:tr>
      <w:tr w:rsidR="00094AF7" w14:paraId="47C853F6" w14:textId="77777777" w:rsidTr="00796FEA">
        <w:tc>
          <w:tcPr>
            <w:tcW w:w="9016" w:type="dxa"/>
          </w:tcPr>
          <w:p w14:paraId="3C87FB81" w14:textId="585A0DDA" w:rsidR="00094AF7" w:rsidRPr="00C56001" w:rsidRDefault="00094AF7" w:rsidP="00256EF7">
            <w:pPr>
              <w:pStyle w:val="Heading1"/>
              <w:spacing w:before="80" w:after="80"/>
              <w:rPr>
                <w:rFonts w:ascii="Arial" w:hAnsi="Arial" w:cs="Arial"/>
                <w:b/>
                <w:bCs/>
                <w:color w:val="auto"/>
              </w:rPr>
            </w:pPr>
            <w:bookmarkStart w:id="12" w:name="_Toc67059788"/>
            <w:r w:rsidRPr="00C56001">
              <w:rPr>
                <w:rFonts w:ascii="Arial" w:hAnsi="Arial" w:cs="Arial"/>
                <w:b/>
                <w:bCs/>
                <w:color w:val="auto"/>
              </w:rPr>
              <w:t>4</w:t>
            </w:r>
            <w:r>
              <w:rPr>
                <w:rFonts w:ascii="Arial" w:hAnsi="Arial" w:cs="Arial"/>
                <w:b/>
                <w:bCs/>
                <w:color w:val="auto"/>
              </w:rPr>
              <w:tab/>
            </w:r>
            <w:r w:rsidRPr="00C56001">
              <w:rPr>
                <w:rFonts w:ascii="Arial" w:hAnsi="Arial" w:cs="Arial"/>
                <w:b/>
                <w:bCs/>
                <w:color w:val="auto"/>
              </w:rPr>
              <w:t>Confidentiality and related obligations</w:t>
            </w:r>
            <w:bookmarkEnd w:id="12"/>
          </w:p>
        </w:tc>
      </w:tr>
      <w:tr w:rsidR="002D5BB8" w14:paraId="6DFDA4E5" w14:textId="77777777" w:rsidTr="00796FEA">
        <w:tc>
          <w:tcPr>
            <w:tcW w:w="9016" w:type="dxa"/>
          </w:tcPr>
          <w:p w14:paraId="136392A6" w14:textId="31AD9646" w:rsidR="002D5BB8" w:rsidRPr="0022403E" w:rsidRDefault="002D5BB8" w:rsidP="00256EF7">
            <w:pPr>
              <w:pStyle w:val="Heading2"/>
              <w:spacing w:before="80" w:after="80"/>
              <w:rPr>
                <w:rFonts w:ascii="Arial" w:hAnsi="Arial" w:cs="Arial"/>
                <w:b/>
                <w:bCs/>
                <w:color w:val="auto"/>
                <w:sz w:val="22"/>
                <w:szCs w:val="22"/>
              </w:rPr>
            </w:pPr>
            <w:bookmarkStart w:id="13" w:name="_Toc67059789"/>
            <w:r w:rsidRPr="0022403E">
              <w:rPr>
                <w:rFonts w:ascii="Arial" w:hAnsi="Arial" w:cs="Arial"/>
                <w:b/>
                <w:bCs/>
                <w:color w:val="auto"/>
                <w:sz w:val="22"/>
                <w:szCs w:val="22"/>
              </w:rPr>
              <w:t>4.1</w:t>
            </w:r>
            <w:r w:rsidR="007030C3">
              <w:rPr>
                <w:rFonts w:ascii="Arial" w:hAnsi="Arial" w:cs="Arial"/>
                <w:b/>
                <w:bCs/>
                <w:color w:val="auto"/>
                <w:sz w:val="22"/>
                <w:szCs w:val="22"/>
              </w:rPr>
              <w:tab/>
            </w:r>
            <w:r w:rsidRPr="0022403E">
              <w:rPr>
                <w:rFonts w:ascii="Arial" w:hAnsi="Arial" w:cs="Arial"/>
                <w:b/>
                <w:bCs/>
                <w:color w:val="auto"/>
                <w:sz w:val="22"/>
                <w:szCs w:val="22"/>
              </w:rPr>
              <w:t>Confidentiality obligations</w:t>
            </w:r>
            <w:bookmarkEnd w:id="13"/>
          </w:p>
        </w:tc>
      </w:tr>
      <w:tr w:rsidR="000838E6" w14:paraId="055B54B4" w14:textId="77777777" w:rsidTr="005529CE">
        <w:tc>
          <w:tcPr>
            <w:tcW w:w="9016" w:type="dxa"/>
          </w:tcPr>
          <w:p w14:paraId="6B71BC8D" w14:textId="030675B1" w:rsidR="000838E6" w:rsidRPr="00C56001" w:rsidRDefault="000838E6" w:rsidP="00256EF7">
            <w:pPr>
              <w:spacing w:before="80" w:after="80"/>
              <w:rPr>
                <w:rFonts w:ascii="Times New Roman" w:hAnsi="Times New Roman" w:cs="Times New Roman"/>
              </w:rPr>
            </w:pPr>
            <w:r w:rsidRPr="00F87A7D">
              <w:rPr>
                <w:rFonts w:ascii="Times New Roman" w:hAnsi="Times New Roman" w:cs="Times New Roman"/>
              </w:rPr>
              <w:t>The Receiving Party must:</w:t>
            </w:r>
          </w:p>
        </w:tc>
      </w:tr>
      <w:tr w:rsidR="004D2085" w14:paraId="3740E729" w14:textId="77777777" w:rsidTr="00B96211">
        <w:tc>
          <w:tcPr>
            <w:tcW w:w="9016" w:type="dxa"/>
          </w:tcPr>
          <w:p w14:paraId="6BF6FEB6" w14:textId="77777777" w:rsidR="004D2085" w:rsidRPr="00C56001" w:rsidRDefault="004D2085" w:rsidP="00256EF7">
            <w:pPr>
              <w:pStyle w:val="ListParagraph"/>
              <w:numPr>
                <w:ilvl w:val="0"/>
                <w:numId w:val="15"/>
              </w:numPr>
              <w:spacing w:before="80" w:after="80"/>
              <w:ind w:left="567" w:hanging="567"/>
              <w:contextualSpacing w:val="0"/>
              <w:rPr>
                <w:rFonts w:ascii="Times New Roman" w:hAnsi="Times New Roman" w:cs="Times New Roman"/>
              </w:rPr>
            </w:pPr>
            <w:r w:rsidRPr="00C56001">
              <w:rPr>
                <w:rFonts w:ascii="Times New Roman" w:hAnsi="Times New Roman" w:cs="Times New Roman"/>
              </w:rPr>
              <w:t xml:space="preserve">keep the Confidential Information </w:t>
            </w:r>
            <w:proofErr w:type="gramStart"/>
            <w:r w:rsidRPr="00C56001">
              <w:rPr>
                <w:rFonts w:ascii="Times New Roman" w:hAnsi="Times New Roman" w:cs="Times New Roman"/>
              </w:rPr>
              <w:t>confidential;</w:t>
            </w:r>
            <w:proofErr w:type="gramEnd"/>
          </w:p>
          <w:p w14:paraId="7D9688DF" w14:textId="77777777" w:rsidR="004D2085" w:rsidRPr="00F87A7D" w:rsidRDefault="004D2085"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(b) </w:t>
            </w:r>
            <w:r w:rsidRPr="00F87A7D">
              <w:rPr>
                <w:rFonts w:ascii="Times New Roman" w:hAnsi="Times New Roman" w:cs="Times New Roman"/>
              </w:rPr>
              <w:tab/>
              <w:t xml:space="preserve">ensure that its officers, employees, contractors, agents and advisors keep the Confidential Information </w:t>
            </w:r>
            <w:proofErr w:type="gramStart"/>
            <w:r w:rsidRPr="00F87A7D">
              <w:rPr>
                <w:rFonts w:ascii="Times New Roman" w:hAnsi="Times New Roman" w:cs="Times New Roman"/>
              </w:rPr>
              <w:t>confidential;</w:t>
            </w:r>
            <w:proofErr w:type="gramEnd"/>
          </w:p>
          <w:p w14:paraId="130DBD7D" w14:textId="77777777" w:rsidR="004D2085" w:rsidRPr="00256EF7" w:rsidRDefault="004D2085" w:rsidP="00256EF7">
            <w:pPr>
              <w:spacing w:before="80" w:after="80"/>
              <w:ind w:left="567" w:hanging="567"/>
              <w:rPr>
                <w:rFonts w:ascii="Times New Roman" w:hAnsi="Times New Roman" w:cs="Times New Roman"/>
              </w:rPr>
            </w:pPr>
            <w:r w:rsidRPr="00256EF7">
              <w:rPr>
                <w:rFonts w:ascii="Times New Roman" w:hAnsi="Times New Roman" w:cs="Times New Roman"/>
              </w:rPr>
              <w:t xml:space="preserve">(c) </w:t>
            </w:r>
            <w:r w:rsidRPr="00256EF7">
              <w:rPr>
                <w:rFonts w:ascii="Times New Roman" w:hAnsi="Times New Roman" w:cs="Times New Roman"/>
              </w:rPr>
              <w:tab/>
              <w:t>take all reasonable steps to:</w:t>
            </w:r>
          </w:p>
          <w:p w14:paraId="112B1C3C" w14:textId="77777777" w:rsidR="004D2085" w:rsidRPr="00F87A7D" w:rsidRDefault="004D2085" w:rsidP="00256EF7">
            <w:pPr>
              <w:spacing w:before="80" w:after="80"/>
              <w:ind w:left="1167" w:hanging="567"/>
              <w:rPr>
                <w:rFonts w:ascii="Times New Roman" w:hAnsi="Times New Roman" w:cs="Times New Roman"/>
              </w:rPr>
            </w:pPr>
            <w:r w:rsidRPr="00F87A7D">
              <w:rPr>
                <w:rFonts w:ascii="Times New Roman" w:hAnsi="Times New Roman" w:cs="Times New Roman"/>
              </w:rPr>
              <w:t xml:space="preserve">(i) </w:t>
            </w:r>
            <w:r w:rsidRPr="00F87A7D">
              <w:rPr>
                <w:rFonts w:ascii="Times New Roman" w:hAnsi="Times New Roman" w:cs="Times New Roman"/>
              </w:rPr>
              <w:tab/>
              <w:t xml:space="preserve">maintain the confidentiality of the Confidential Information disclosed to the Receiving Party pursuant to this </w:t>
            </w:r>
            <w:proofErr w:type="gramStart"/>
            <w:r w:rsidRPr="00F87A7D">
              <w:rPr>
                <w:rFonts w:ascii="Times New Roman" w:hAnsi="Times New Roman" w:cs="Times New Roman"/>
              </w:rPr>
              <w:t>Deed;</w:t>
            </w:r>
            <w:proofErr w:type="gramEnd"/>
          </w:p>
          <w:p w14:paraId="5D16301E" w14:textId="55E50745" w:rsidR="004D2085" w:rsidRPr="00C56001" w:rsidRDefault="004D2085" w:rsidP="00256EF7">
            <w:pPr>
              <w:spacing w:before="80" w:after="80"/>
              <w:ind w:left="1167" w:hanging="567"/>
              <w:rPr>
                <w:rFonts w:ascii="Times New Roman" w:hAnsi="Times New Roman" w:cs="Times New Roman"/>
              </w:rPr>
            </w:pPr>
            <w:r w:rsidRPr="00F87A7D">
              <w:rPr>
                <w:rFonts w:ascii="Times New Roman" w:hAnsi="Times New Roman" w:cs="Times New Roman"/>
              </w:rPr>
              <w:t xml:space="preserve">(ii) </w:t>
            </w:r>
            <w:r w:rsidRPr="00F87A7D">
              <w:rPr>
                <w:rFonts w:ascii="Times New Roman" w:hAnsi="Times New Roman" w:cs="Times New Roman"/>
              </w:rPr>
              <w:tab/>
              <w:t>prevent any unauthorised use or disclosure of the Confidential Information disclosed to the Receiving Party pursuant to this Deed.</w:t>
            </w:r>
          </w:p>
        </w:tc>
      </w:tr>
      <w:tr w:rsidR="002D5BB8" w14:paraId="5764B3FE" w14:textId="77777777" w:rsidTr="00796FEA">
        <w:tc>
          <w:tcPr>
            <w:tcW w:w="9016" w:type="dxa"/>
          </w:tcPr>
          <w:p w14:paraId="7E31CBCF" w14:textId="026B5AAF" w:rsidR="002D5BB8" w:rsidRPr="0022403E" w:rsidRDefault="002D5BB8" w:rsidP="00256EF7">
            <w:pPr>
              <w:pStyle w:val="Heading2"/>
              <w:spacing w:before="80" w:after="80"/>
              <w:rPr>
                <w:rFonts w:ascii="Arial" w:hAnsi="Arial" w:cs="Arial"/>
                <w:b/>
                <w:bCs/>
                <w:color w:val="auto"/>
                <w:sz w:val="22"/>
                <w:szCs w:val="22"/>
              </w:rPr>
            </w:pPr>
            <w:bookmarkStart w:id="14" w:name="_Toc67059790"/>
            <w:r w:rsidRPr="0022403E">
              <w:rPr>
                <w:rFonts w:ascii="Arial" w:hAnsi="Arial" w:cs="Arial"/>
                <w:b/>
                <w:bCs/>
                <w:color w:val="auto"/>
                <w:sz w:val="22"/>
                <w:szCs w:val="22"/>
              </w:rPr>
              <w:t>4.2</w:t>
            </w:r>
            <w:r w:rsidR="007030C3">
              <w:rPr>
                <w:rFonts w:ascii="Arial" w:hAnsi="Arial" w:cs="Arial"/>
                <w:b/>
                <w:bCs/>
                <w:color w:val="auto"/>
                <w:sz w:val="22"/>
                <w:szCs w:val="22"/>
              </w:rPr>
              <w:tab/>
            </w:r>
            <w:r w:rsidRPr="0022403E">
              <w:rPr>
                <w:rFonts w:ascii="Arial" w:hAnsi="Arial" w:cs="Arial"/>
                <w:b/>
                <w:bCs/>
                <w:color w:val="auto"/>
                <w:sz w:val="22"/>
                <w:szCs w:val="22"/>
              </w:rPr>
              <w:t>Restrictions on disclosure</w:t>
            </w:r>
            <w:bookmarkEnd w:id="14"/>
          </w:p>
        </w:tc>
      </w:tr>
      <w:tr w:rsidR="00F10B79" w14:paraId="7B682FD9" w14:textId="77777777" w:rsidTr="004374FA">
        <w:tc>
          <w:tcPr>
            <w:tcW w:w="9016" w:type="dxa"/>
          </w:tcPr>
          <w:p w14:paraId="4165D9FA" w14:textId="5C60D3DC" w:rsidR="00F10B79" w:rsidRPr="00C56001" w:rsidRDefault="00F10B79" w:rsidP="00256EF7">
            <w:pPr>
              <w:spacing w:before="80" w:after="80"/>
              <w:ind w:left="720" w:hanging="720"/>
              <w:rPr>
                <w:rFonts w:ascii="Times New Roman" w:hAnsi="Times New Roman" w:cs="Times New Roman"/>
              </w:rPr>
            </w:pPr>
            <w:r w:rsidRPr="00F87A7D">
              <w:rPr>
                <w:rFonts w:ascii="Times New Roman" w:hAnsi="Times New Roman" w:cs="Times New Roman"/>
              </w:rPr>
              <w:t>The Receiving Party must:</w:t>
            </w:r>
          </w:p>
        </w:tc>
      </w:tr>
      <w:tr w:rsidR="00352301" w14:paraId="17391A25" w14:textId="77777777" w:rsidTr="004D4501">
        <w:tc>
          <w:tcPr>
            <w:tcW w:w="9016" w:type="dxa"/>
          </w:tcPr>
          <w:p w14:paraId="55CCB969" w14:textId="7C6080A9" w:rsidR="00352301" w:rsidRPr="00F87A7D" w:rsidRDefault="00352301" w:rsidP="00256EF7">
            <w:pPr>
              <w:pStyle w:val="ListParagraph"/>
              <w:numPr>
                <w:ilvl w:val="0"/>
                <w:numId w:val="18"/>
              </w:numPr>
              <w:spacing w:before="80" w:after="80"/>
              <w:ind w:left="567" w:hanging="567"/>
              <w:contextualSpacing w:val="0"/>
              <w:rPr>
                <w:rFonts w:ascii="Times New Roman" w:hAnsi="Times New Roman" w:cs="Times New Roman"/>
              </w:rPr>
            </w:pPr>
            <w:r w:rsidRPr="00F87A7D">
              <w:rPr>
                <w:rFonts w:ascii="Times New Roman" w:hAnsi="Times New Roman" w:cs="Times New Roman"/>
              </w:rPr>
              <w:t>not disclose the Confidential Information to any person other than to those officers, employees, contractors, agents, and advisors of the Receiving Party (and/or the Crown) who are concerned with the conduct of the Specified Purpose; and</w:t>
            </w:r>
          </w:p>
          <w:p w14:paraId="0B214AA4" w14:textId="06A349EE" w:rsidR="00352301" w:rsidRPr="00C56001" w:rsidRDefault="00352301" w:rsidP="00256EF7">
            <w:pPr>
              <w:pStyle w:val="ListParagraph"/>
              <w:numPr>
                <w:ilvl w:val="0"/>
                <w:numId w:val="18"/>
              </w:numPr>
              <w:spacing w:before="80" w:after="80"/>
              <w:ind w:left="567" w:hanging="567"/>
              <w:contextualSpacing w:val="0"/>
              <w:rPr>
                <w:rFonts w:ascii="Times New Roman" w:hAnsi="Times New Roman" w:cs="Times New Roman"/>
              </w:rPr>
            </w:pPr>
            <w:r w:rsidRPr="00F87A7D">
              <w:rPr>
                <w:rFonts w:ascii="Times New Roman" w:hAnsi="Times New Roman" w:cs="Times New Roman"/>
              </w:rPr>
              <w:t xml:space="preserve">ensure that none of its officers, employees, contractors, </w:t>
            </w:r>
            <w:proofErr w:type="gramStart"/>
            <w:r w:rsidRPr="00F87A7D">
              <w:rPr>
                <w:rFonts w:ascii="Times New Roman" w:hAnsi="Times New Roman" w:cs="Times New Roman"/>
              </w:rPr>
              <w:t>agents</w:t>
            </w:r>
            <w:proofErr w:type="gramEnd"/>
            <w:r w:rsidRPr="00F87A7D">
              <w:rPr>
                <w:rFonts w:ascii="Times New Roman" w:hAnsi="Times New Roman" w:cs="Times New Roman"/>
              </w:rPr>
              <w:t xml:space="preserve"> and advisors disclose the Confidential Information to any person other than to another officer, employee, contractor, agent or advisor of the Receiving Party (and/or the Crown) who is concerned with the conduct of the Specified Purpose.</w:t>
            </w:r>
          </w:p>
        </w:tc>
      </w:tr>
      <w:tr w:rsidR="00352301" w14:paraId="05761C75" w14:textId="77777777" w:rsidTr="00796FEA">
        <w:tc>
          <w:tcPr>
            <w:tcW w:w="9016" w:type="dxa"/>
          </w:tcPr>
          <w:p w14:paraId="673C0AC5" w14:textId="18CE4062" w:rsidR="00352301" w:rsidRPr="0022403E" w:rsidRDefault="00352301" w:rsidP="00256EF7">
            <w:pPr>
              <w:pStyle w:val="Heading2"/>
              <w:spacing w:before="80" w:after="80"/>
              <w:rPr>
                <w:rFonts w:ascii="Arial" w:hAnsi="Arial" w:cs="Arial"/>
                <w:b/>
                <w:bCs/>
                <w:color w:val="auto"/>
                <w:sz w:val="22"/>
                <w:szCs w:val="22"/>
              </w:rPr>
            </w:pPr>
            <w:bookmarkStart w:id="15" w:name="_Toc67059791"/>
            <w:r w:rsidRPr="0022403E">
              <w:rPr>
                <w:rFonts w:ascii="Arial" w:hAnsi="Arial" w:cs="Arial"/>
                <w:b/>
                <w:bCs/>
                <w:color w:val="auto"/>
                <w:sz w:val="22"/>
                <w:szCs w:val="22"/>
              </w:rPr>
              <w:t>4.3</w:t>
            </w:r>
            <w:r>
              <w:rPr>
                <w:rFonts w:ascii="Arial" w:hAnsi="Arial" w:cs="Arial"/>
                <w:b/>
                <w:bCs/>
                <w:color w:val="auto"/>
                <w:sz w:val="22"/>
                <w:szCs w:val="22"/>
              </w:rPr>
              <w:tab/>
            </w:r>
            <w:r w:rsidRPr="0022403E">
              <w:rPr>
                <w:rFonts w:ascii="Arial" w:hAnsi="Arial" w:cs="Arial"/>
                <w:b/>
                <w:bCs/>
                <w:color w:val="auto"/>
                <w:sz w:val="22"/>
                <w:szCs w:val="22"/>
              </w:rPr>
              <w:t>Restrictions on use of Confidential Information</w:t>
            </w:r>
            <w:bookmarkEnd w:id="15"/>
          </w:p>
        </w:tc>
      </w:tr>
      <w:tr w:rsidR="00352301" w14:paraId="0987FB84" w14:textId="77777777" w:rsidTr="00986B94">
        <w:tc>
          <w:tcPr>
            <w:tcW w:w="9016" w:type="dxa"/>
          </w:tcPr>
          <w:p w14:paraId="0A0C00D1" w14:textId="3442D00E" w:rsidR="00352301" w:rsidRPr="00C56001" w:rsidRDefault="00352301" w:rsidP="00256EF7">
            <w:pPr>
              <w:spacing w:before="80" w:after="80"/>
              <w:rPr>
                <w:rFonts w:ascii="Times New Roman" w:hAnsi="Times New Roman" w:cs="Times New Roman"/>
              </w:rPr>
            </w:pPr>
            <w:r w:rsidRPr="00F87A7D">
              <w:rPr>
                <w:rFonts w:ascii="Times New Roman" w:hAnsi="Times New Roman" w:cs="Times New Roman"/>
              </w:rPr>
              <w:t>Except with the prior written consent of the Disclosing Party, the Receiving Party must not use the Confidential Information for any purpose other than the Specified Purpose</w:t>
            </w:r>
          </w:p>
        </w:tc>
      </w:tr>
      <w:tr w:rsidR="002D5BB8" w14:paraId="6D49F44A" w14:textId="77777777" w:rsidTr="00796FEA">
        <w:tc>
          <w:tcPr>
            <w:tcW w:w="9016" w:type="dxa"/>
          </w:tcPr>
          <w:p w14:paraId="589528C5" w14:textId="5ACC4A77" w:rsidR="002D5BB8" w:rsidRPr="0022403E" w:rsidRDefault="002D5BB8" w:rsidP="00256EF7">
            <w:pPr>
              <w:pStyle w:val="Heading2"/>
              <w:spacing w:before="80" w:after="80"/>
              <w:rPr>
                <w:rFonts w:ascii="Arial" w:hAnsi="Arial" w:cs="Arial"/>
                <w:b/>
                <w:bCs/>
                <w:color w:val="auto"/>
                <w:sz w:val="22"/>
                <w:szCs w:val="22"/>
              </w:rPr>
            </w:pPr>
            <w:bookmarkStart w:id="16" w:name="_Toc67059792"/>
            <w:r w:rsidRPr="0022403E">
              <w:rPr>
                <w:rFonts w:ascii="Arial" w:hAnsi="Arial" w:cs="Arial"/>
                <w:b/>
                <w:bCs/>
                <w:color w:val="auto"/>
                <w:sz w:val="22"/>
                <w:szCs w:val="22"/>
              </w:rPr>
              <w:t>4.4</w:t>
            </w:r>
            <w:r w:rsidR="007030C3">
              <w:rPr>
                <w:rFonts w:ascii="Arial" w:hAnsi="Arial" w:cs="Arial"/>
                <w:b/>
                <w:bCs/>
                <w:color w:val="auto"/>
                <w:sz w:val="22"/>
                <w:szCs w:val="22"/>
              </w:rPr>
              <w:tab/>
            </w:r>
            <w:r w:rsidRPr="0022403E">
              <w:rPr>
                <w:rFonts w:ascii="Arial" w:hAnsi="Arial" w:cs="Arial"/>
                <w:b/>
                <w:bCs/>
                <w:color w:val="auto"/>
                <w:sz w:val="22"/>
                <w:szCs w:val="22"/>
              </w:rPr>
              <w:t>Return or destruction of documents that include Confidential Information</w:t>
            </w:r>
            <w:bookmarkEnd w:id="16"/>
          </w:p>
        </w:tc>
      </w:tr>
      <w:tr w:rsidR="00F24B55" w14:paraId="2CBAE458" w14:textId="77777777" w:rsidTr="00832DE0">
        <w:tc>
          <w:tcPr>
            <w:tcW w:w="9016" w:type="dxa"/>
          </w:tcPr>
          <w:p w14:paraId="09572E65" w14:textId="77777777" w:rsidR="00F24B55" w:rsidRPr="00CE44CE" w:rsidRDefault="00F24B55" w:rsidP="00C008AA">
            <w:pPr>
              <w:pStyle w:val="ListParagraph"/>
              <w:numPr>
                <w:ilvl w:val="0"/>
                <w:numId w:val="26"/>
              </w:numPr>
              <w:spacing w:before="80" w:after="80"/>
              <w:ind w:left="609" w:hanging="609"/>
              <w:contextualSpacing w:val="0"/>
              <w:rPr>
                <w:rFonts w:ascii="Times New Roman" w:hAnsi="Times New Roman" w:cs="Times New Roman"/>
              </w:rPr>
            </w:pPr>
            <w:r w:rsidRPr="00CE44CE">
              <w:rPr>
                <w:rFonts w:ascii="Times New Roman" w:hAnsi="Times New Roman" w:cs="Times New Roman"/>
              </w:rPr>
              <w:t>Subject to subclause 4.4(b), upon the completion of the Specified Purpose, or upon the written request of the Disclosing Party, the Receiving Party at the cost of the Disclosing Party must:</w:t>
            </w:r>
          </w:p>
          <w:p w14:paraId="709B8040" w14:textId="77777777" w:rsidR="00F24B55" w:rsidRPr="00F87A7D" w:rsidRDefault="00F24B55" w:rsidP="00C008AA">
            <w:pPr>
              <w:spacing w:before="80" w:after="80"/>
              <w:ind w:left="1167" w:hanging="567"/>
              <w:rPr>
                <w:rFonts w:ascii="Times New Roman" w:hAnsi="Times New Roman" w:cs="Times New Roman"/>
              </w:rPr>
            </w:pPr>
            <w:r w:rsidRPr="00F87A7D">
              <w:rPr>
                <w:rFonts w:ascii="Times New Roman" w:hAnsi="Times New Roman" w:cs="Times New Roman"/>
              </w:rPr>
              <w:t>(i)</w:t>
            </w:r>
            <w:r w:rsidRPr="00F87A7D">
              <w:rPr>
                <w:rFonts w:ascii="Times New Roman" w:hAnsi="Times New Roman" w:cs="Times New Roman"/>
              </w:rPr>
              <w:tab/>
              <w:t xml:space="preserve">deliver to the Disclosing Party, or delete or destroy, all documents given by the Disclosing Party to the Receiving Party containing Confidential </w:t>
            </w:r>
            <w:proofErr w:type="gramStart"/>
            <w:r w:rsidRPr="00F87A7D">
              <w:rPr>
                <w:rFonts w:ascii="Times New Roman" w:hAnsi="Times New Roman" w:cs="Times New Roman"/>
              </w:rPr>
              <w:t>Information;</w:t>
            </w:r>
            <w:proofErr w:type="gramEnd"/>
          </w:p>
          <w:p w14:paraId="189413DC" w14:textId="77777777" w:rsidR="00F24B55" w:rsidRPr="00F87A7D" w:rsidRDefault="00F24B55" w:rsidP="00C008AA">
            <w:pPr>
              <w:spacing w:before="80" w:after="80"/>
              <w:ind w:left="1167" w:hanging="567"/>
              <w:rPr>
                <w:rFonts w:ascii="Times New Roman" w:hAnsi="Times New Roman" w:cs="Times New Roman"/>
              </w:rPr>
            </w:pPr>
            <w:r w:rsidRPr="00F87A7D">
              <w:rPr>
                <w:rFonts w:ascii="Times New Roman" w:hAnsi="Times New Roman" w:cs="Times New Roman"/>
              </w:rPr>
              <w:t xml:space="preserve">(ii) </w:t>
            </w:r>
            <w:r w:rsidRPr="00F87A7D">
              <w:rPr>
                <w:rFonts w:ascii="Times New Roman" w:hAnsi="Times New Roman" w:cs="Times New Roman"/>
              </w:rPr>
              <w:tab/>
              <w:t>destroy all documents, records or materials created by the Receiving Party which include Confidential Information.</w:t>
            </w:r>
          </w:p>
          <w:p w14:paraId="47629A01" w14:textId="2A569A68" w:rsidR="00F24B55" w:rsidRPr="00F87A7D" w:rsidRDefault="00F24B55" w:rsidP="00C008AA">
            <w:pPr>
              <w:pStyle w:val="ListParagraph"/>
              <w:numPr>
                <w:ilvl w:val="0"/>
                <w:numId w:val="26"/>
              </w:numPr>
              <w:spacing w:before="80" w:after="80"/>
              <w:ind w:left="609" w:hanging="609"/>
              <w:contextualSpacing w:val="0"/>
              <w:rPr>
                <w:rFonts w:ascii="Times New Roman" w:hAnsi="Times New Roman" w:cs="Times New Roman"/>
              </w:rPr>
            </w:pPr>
            <w:r w:rsidRPr="00F87A7D">
              <w:rPr>
                <w:rFonts w:ascii="Times New Roman" w:hAnsi="Times New Roman" w:cs="Times New Roman"/>
              </w:rPr>
              <w:t>The Receiving Party may retain one copy of any Confidential Information to the extent that it is required to do so by an applicable Law.</w:t>
            </w:r>
          </w:p>
        </w:tc>
      </w:tr>
      <w:tr w:rsidR="00352301" w14:paraId="11BE10FF" w14:textId="77777777" w:rsidTr="00796FEA">
        <w:tc>
          <w:tcPr>
            <w:tcW w:w="9016" w:type="dxa"/>
          </w:tcPr>
          <w:p w14:paraId="52AB53E3" w14:textId="39280705" w:rsidR="00352301" w:rsidRPr="0022403E" w:rsidRDefault="00352301" w:rsidP="00256EF7">
            <w:pPr>
              <w:pStyle w:val="Heading2"/>
              <w:spacing w:before="80" w:after="80"/>
              <w:rPr>
                <w:rFonts w:ascii="Arial" w:hAnsi="Arial" w:cs="Arial"/>
                <w:b/>
                <w:bCs/>
                <w:color w:val="auto"/>
                <w:sz w:val="22"/>
                <w:szCs w:val="22"/>
              </w:rPr>
            </w:pPr>
            <w:bookmarkStart w:id="17" w:name="_Toc67059793"/>
            <w:r w:rsidRPr="0022403E">
              <w:rPr>
                <w:rFonts w:ascii="Arial" w:hAnsi="Arial" w:cs="Arial"/>
                <w:b/>
                <w:bCs/>
                <w:color w:val="auto"/>
                <w:sz w:val="22"/>
                <w:szCs w:val="22"/>
              </w:rPr>
              <w:t>4.5</w:t>
            </w:r>
            <w:r>
              <w:rPr>
                <w:rFonts w:ascii="Arial" w:hAnsi="Arial" w:cs="Arial"/>
                <w:b/>
                <w:bCs/>
                <w:color w:val="auto"/>
                <w:sz w:val="22"/>
                <w:szCs w:val="22"/>
              </w:rPr>
              <w:tab/>
            </w:r>
            <w:r w:rsidRPr="0022403E">
              <w:rPr>
                <w:rFonts w:ascii="Arial" w:hAnsi="Arial" w:cs="Arial"/>
                <w:b/>
                <w:bCs/>
                <w:color w:val="auto"/>
                <w:sz w:val="22"/>
                <w:szCs w:val="22"/>
              </w:rPr>
              <w:t>Exceptions</w:t>
            </w:r>
            <w:bookmarkEnd w:id="17"/>
          </w:p>
        </w:tc>
      </w:tr>
      <w:tr w:rsidR="00426C41" w14:paraId="5D80EB9E" w14:textId="77777777" w:rsidTr="007B28CA">
        <w:tc>
          <w:tcPr>
            <w:tcW w:w="9016" w:type="dxa"/>
          </w:tcPr>
          <w:p w14:paraId="3B5C42F1" w14:textId="472A97B3" w:rsidR="00426C41" w:rsidRPr="00F87A7D" w:rsidRDefault="00426C41" w:rsidP="00256EF7">
            <w:pPr>
              <w:spacing w:before="80" w:after="80"/>
              <w:rPr>
                <w:rFonts w:ascii="Times New Roman" w:hAnsi="Times New Roman" w:cs="Times New Roman"/>
              </w:rPr>
            </w:pPr>
            <w:r w:rsidRPr="00F87A7D">
              <w:rPr>
                <w:rFonts w:ascii="Times New Roman" w:hAnsi="Times New Roman" w:cs="Times New Roman"/>
              </w:rPr>
              <w:t>The Receiving Party is not bound to keep confidential any Confidential Information if, and to the extent that, any one or more of the following circumstances are applicable:</w:t>
            </w:r>
          </w:p>
        </w:tc>
      </w:tr>
      <w:tr w:rsidR="007348E1" w14:paraId="4E36BEC9" w14:textId="77777777" w:rsidTr="00903A96">
        <w:tc>
          <w:tcPr>
            <w:tcW w:w="9016" w:type="dxa"/>
          </w:tcPr>
          <w:p w14:paraId="0FA43B75" w14:textId="77777777" w:rsidR="007348E1" w:rsidRPr="00CE44CE" w:rsidRDefault="007348E1" w:rsidP="00F83CB4">
            <w:pPr>
              <w:pStyle w:val="ListParagraph"/>
              <w:numPr>
                <w:ilvl w:val="0"/>
                <w:numId w:val="27"/>
              </w:numPr>
              <w:spacing w:before="80" w:after="80"/>
              <w:ind w:left="609" w:hanging="609"/>
              <w:contextualSpacing w:val="0"/>
              <w:rPr>
                <w:rFonts w:ascii="Times New Roman" w:hAnsi="Times New Roman" w:cs="Times New Roman"/>
              </w:rPr>
            </w:pPr>
            <w:r w:rsidRPr="00CE44CE">
              <w:rPr>
                <w:rFonts w:ascii="Times New Roman" w:hAnsi="Times New Roman" w:cs="Times New Roman"/>
              </w:rPr>
              <w:t xml:space="preserve">the Confidential Information is required to be disclosed pursuant to the operation of   an applicable </w:t>
            </w:r>
            <w:proofErr w:type="gramStart"/>
            <w:r w:rsidRPr="00CE44CE">
              <w:rPr>
                <w:rFonts w:ascii="Times New Roman" w:hAnsi="Times New Roman" w:cs="Times New Roman"/>
              </w:rPr>
              <w:t>Law;</w:t>
            </w:r>
            <w:proofErr w:type="gramEnd"/>
          </w:p>
          <w:p w14:paraId="2A89C3A2" w14:textId="77777777" w:rsidR="007348E1" w:rsidRPr="00F87A7D" w:rsidRDefault="007348E1"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(b) </w:t>
            </w:r>
            <w:r w:rsidRPr="00F87A7D">
              <w:rPr>
                <w:rFonts w:ascii="Times New Roman" w:hAnsi="Times New Roman" w:cs="Times New Roman"/>
              </w:rPr>
              <w:tab/>
              <w:t xml:space="preserve">the Confidential Information is in, or comes into, the public domain otherwise than by breach of this Deed by the Receiving Party or as a result of any disclosure by an officer, employee, contractor, agent or advisor of the Receiving Party (and/or the Crown) in breach of this </w:t>
            </w:r>
            <w:proofErr w:type="gramStart"/>
            <w:r w:rsidRPr="00F87A7D">
              <w:rPr>
                <w:rFonts w:ascii="Times New Roman" w:hAnsi="Times New Roman" w:cs="Times New Roman"/>
              </w:rPr>
              <w:t>Deed;</w:t>
            </w:r>
            <w:proofErr w:type="gramEnd"/>
          </w:p>
          <w:p w14:paraId="0222E650" w14:textId="77777777" w:rsidR="007348E1" w:rsidRPr="00F87A7D" w:rsidRDefault="007348E1" w:rsidP="00256EF7">
            <w:pPr>
              <w:spacing w:before="80" w:after="80"/>
              <w:ind w:left="567" w:hanging="567"/>
              <w:rPr>
                <w:rFonts w:ascii="Times New Roman" w:hAnsi="Times New Roman" w:cs="Times New Roman"/>
              </w:rPr>
            </w:pPr>
            <w:r w:rsidRPr="00F87A7D">
              <w:rPr>
                <w:rFonts w:ascii="Times New Roman" w:hAnsi="Times New Roman" w:cs="Times New Roman"/>
              </w:rPr>
              <w:lastRenderedPageBreak/>
              <w:t>(c)</w:t>
            </w:r>
            <w:r w:rsidRPr="00F87A7D">
              <w:rPr>
                <w:rFonts w:ascii="Times New Roman" w:hAnsi="Times New Roman" w:cs="Times New Roman"/>
              </w:rPr>
              <w:tab/>
              <w:t xml:space="preserve">prior to the disclosure of the Confidential Information by the Disclosing Party to the Receiving Party, the Confidential Information was already in the Receiving Party’s possession as a result of the Confidential Information having been lawfully obtained by the Receiving Party from another person without any restriction as to use or </w:t>
            </w:r>
            <w:proofErr w:type="gramStart"/>
            <w:r w:rsidRPr="00F87A7D">
              <w:rPr>
                <w:rFonts w:ascii="Times New Roman" w:hAnsi="Times New Roman" w:cs="Times New Roman"/>
              </w:rPr>
              <w:t>disclosure;</w:t>
            </w:r>
            <w:proofErr w:type="gramEnd"/>
          </w:p>
          <w:p w14:paraId="0FEA30FB" w14:textId="77777777" w:rsidR="007348E1" w:rsidRPr="00F87A7D" w:rsidRDefault="007348E1" w:rsidP="00256EF7">
            <w:pPr>
              <w:spacing w:before="80" w:after="80"/>
              <w:ind w:left="567" w:hanging="567"/>
              <w:rPr>
                <w:rFonts w:ascii="Times New Roman" w:hAnsi="Times New Roman" w:cs="Times New Roman"/>
              </w:rPr>
            </w:pPr>
            <w:r w:rsidRPr="00F87A7D">
              <w:rPr>
                <w:rFonts w:ascii="Times New Roman" w:hAnsi="Times New Roman" w:cs="Times New Roman"/>
              </w:rPr>
              <w:t>(d)</w:t>
            </w:r>
            <w:r w:rsidRPr="00F87A7D">
              <w:rPr>
                <w:rFonts w:ascii="Times New Roman" w:hAnsi="Times New Roman" w:cs="Times New Roman"/>
              </w:rPr>
              <w:tab/>
              <w:t xml:space="preserve"> after the disclosure of the Confidential Information by the Disclosing Party to the Receiving Party, the Confidential Information is lawfully obtained by the</w:t>
            </w:r>
          </w:p>
          <w:p w14:paraId="2665BD38" w14:textId="77777777" w:rsidR="007348E1" w:rsidRPr="00F87A7D" w:rsidRDefault="007348E1" w:rsidP="00256EF7">
            <w:pPr>
              <w:spacing w:before="80" w:after="80"/>
              <w:ind w:left="567" w:hanging="567"/>
              <w:rPr>
                <w:rFonts w:ascii="Times New Roman" w:hAnsi="Times New Roman" w:cs="Times New Roman"/>
              </w:rPr>
            </w:pPr>
            <w:r w:rsidRPr="00F87A7D">
              <w:rPr>
                <w:rFonts w:ascii="Times New Roman" w:hAnsi="Times New Roman" w:cs="Times New Roman"/>
              </w:rPr>
              <w:t>Receiving Party from another person without any restriction as to use or disclosure; or</w:t>
            </w:r>
          </w:p>
          <w:p w14:paraId="17D7D5EE" w14:textId="3E1C7E00" w:rsidR="007348E1" w:rsidRPr="00CE44CE" w:rsidRDefault="007348E1"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(e) </w:t>
            </w:r>
            <w:r w:rsidRPr="00F87A7D">
              <w:rPr>
                <w:rFonts w:ascii="Times New Roman" w:hAnsi="Times New Roman" w:cs="Times New Roman"/>
              </w:rPr>
              <w:tab/>
              <w:t>the Disclosing Party has given its written consent to the disclosure of the Confidential Information by the Receiving Party.</w:t>
            </w:r>
          </w:p>
        </w:tc>
      </w:tr>
      <w:tr w:rsidR="002A3D77" w14:paraId="209C331F" w14:textId="77777777" w:rsidTr="00796FEA">
        <w:tc>
          <w:tcPr>
            <w:tcW w:w="9016" w:type="dxa"/>
          </w:tcPr>
          <w:p w14:paraId="4A97120C" w14:textId="24D8244B" w:rsidR="002A3D77" w:rsidRPr="0022403E" w:rsidRDefault="002A3D77" w:rsidP="00256EF7">
            <w:pPr>
              <w:pStyle w:val="Heading2"/>
              <w:spacing w:before="80" w:after="80"/>
              <w:rPr>
                <w:rFonts w:ascii="Arial" w:hAnsi="Arial" w:cs="Arial"/>
                <w:b/>
                <w:bCs/>
                <w:color w:val="auto"/>
                <w:sz w:val="22"/>
                <w:szCs w:val="22"/>
              </w:rPr>
            </w:pPr>
            <w:bookmarkStart w:id="18" w:name="_Toc67059794"/>
            <w:r w:rsidRPr="0022403E">
              <w:rPr>
                <w:rFonts w:ascii="Arial" w:hAnsi="Arial" w:cs="Arial"/>
                <w:b/>
                <w:bCs/>
                <w:color w:val="auto"/>
                <w:sz w:val="22"/>
                <w:szCs w:val="22"/>
              </w:rPr>
              <w:lastRenderedPageBreak/>
              <w:t>4.6</w:t>
            </w:r>
            <w:r>
              <w:rPr>
                <w:rFonts w:ascii="Arial" w:hAnsi="Arial" w:cs="Arial"/>
                <w:b/>
                <w:bCs/>
                <w:color w:val="auto"/>
                <w:sz w:val="22"/>
                <w:szCs w:val="22"/>
              </w:rPr>
              <w:tab/>
            </w:r>
            <w:r w:rsidRPr="0022403E">
              <w:rPr>
                <w:rFonts w:ascii="Arial" w:hAnsi="Arial" w:cs="Arial"/>
                <w:b/>
                <w:bCs/>
                <w:color w:val="auto"/>
                <w:sz w:val="22"/>
                <w:szCs w:val="22"/>
              </w:rPr>
              <w:t>Term of obligations</w:t>
            </w:r>
            <w:bookmarkEnd w:id="18"/>
          </w:p>
        </w:tc>
      </w:tr>
      <w:tr w:rsidR="000532A9" w14:paraId="7E985092" w14:textId="77777777" w:rsidTr="009E6C4C">
        <w:tc>
          <w:tcPr>
            <w:tcW w:w="9016" w:type="dxa"/>
          </w:tcPr>
          <w:p w14:paraId="019CFCBB" w14:textId="6AD6FD9B" w:rsidR="000532A9" w:rsidRPr="00F87A7D" w:rsidRDefault="000532A9" w:rsidP="00256EF7">
            <w:pPr>
              <w:spacing w:before="80" w:after="80"/>
              <w:rPr>
                <w:rFonts w:ascii="Times New Roman" w:hAnsi="Times New Roman" w:cs="Times New Roman"/>
              </w:rPr>
            </w:pPr>
            <w:r w:rsidRPr="00F87A7D">
              <w:rPr>
                <w:rFonts w:ascii="Times New Roman" w:hAnsi="Times New Roman" w:cs="Times New Roman"/>
              </w:rPr>
              <w:t>The obligations of the Receiving Party under this Deed continue for a period of two years from the date of this Deed despite the termination of this Deed for any reason or the end of the Specified Purpose.</w:t>
            </w:r>
          </w:p>
        </w:tc>
      </w:tr>
      <w:tr w:rsidR="002D5BB8" w14:paraId="5C64D3B3" w14:textId="77777777" w:rsidTr="00796FEA">
        <w:tc>
          <w:tcPr>
            <w:tcW w:w="9016" w:type="dxa"/>
          </w:tcPr>
          <w:p w14:paraId="1871AF75" w14:textId="56792E2F" w:rsidR="002D5BB8" w:rsidRPr="007833AB" w:rsidRDefault="002D5BB8" w:rsidP="00256EF7">
            <w:pPr>
              <w:pStyle w:val="Heading1"/>
              <w:spacing w:before="80" w:after="80"/>
              <w:rPr>
                <w:rFonts w:ascii="Arial" w:hAnsi="Arial" w:cs="Arial"/>
                <w:color w:val="auto"/>
              </w:rPr>
            </w:pPr>
            <w:bookmarkStart w:id="19" w:name="_Toc67059795"/>
            <w:r w:rsidRPr="00CE44CE">
              <w:rPr>
                <w:rFonts w:ascii="Arial" w:hAnsi="Arial" w:cs="Arial"/>
                <w:b/>
                <w:bCs/>
                <w:color w:val="auto"/>
              </w:rPr>
              <w:t>5</w:t>
            </w:r>
            <w:r>
              <w:rPr>
                <w:rFonts w:ascii="Arial" w:hAnsi="Arial" w:cs="Arial"/>
                <w:b/>
                <w:bCs/>
                <w:color w:val="auto"/>
              </w:rPr>
              <w:tab/>
            </w:r>
            <w:r w:rsidRPr="00CE44CE">
              <w:rPr>
                <w:rFonts w:ascii="Arial" w:hAnsi="Arial" w:cs="Arial"/>
                <w:b/>
                <w:bCs/>
                <w:color w:val="auto"/>
              </w:rPr>
              <w:t>Notices</w:t>
            </w:r>
            <w:bookmarkEnd w:id="19"/>
          </w:p>
        </w:tc>
      </w:tr>
      <w:tr w:rsidR="002D5BB8" w14:paraId="29745E7C" w14:textId="77777777" w:rsidTr="00796FEA">
        <w:tc>
          <w:tcPr>
            <w:tcW w:w="9016" w:type="dxa"/>
          </w:tcPr>
          <w:p w14:paraId="245D46DD" w14:textId="4DF2BB22" w:rsidR="002D5BB8" w:rsidRPr="0022403E" w:rsidRDefault="002D5BB8" w:rsidP="00256EF7">
            <w:pPr>
              <w:pStyle w:val="Heading2"/>
              <w:spacing w:before="80" w:after="80"/>
              <w:rPr>
                <w:rFonts w:ascii="Arial" w:hAnsi="Arial" w:cs="Arial"/>
                <w:b/>
                <w:bCs/>
                <w:color w:val="auto"/>
                <w:sz w:val="22"/>
                <w:szCs w:val="22"/>
              </w:rPr>
            </w:pPr>
            <w:bookmarkStart w:id="20" w:name="_Toc67059796"/>
            <w:r w:rsidRPr="0022403E">
              <w:rPr>
                <w:rFonts w:ascii="Arial" w:hAnsi="Arial" w:cs="Arial"/>
                <w:b/>
                <w:bCs/>
                <w:color w:val="auto"/>
                <w:sz w:val="22"/>
                <w:szCs w:val="22"/>
              </w:rPr>
              <w:t>5.1</w:t>
            </w:r>
            <w:r>
              <w:rPr>
                <w:rFonts w:ascii="Arial" w:hAnsi="Arial" w:cs="Arial"/>
                <w:b/>
                <w:bCs/>
                <w:color w:val="auto"/>
                <w:sz w:val="22"/>
                <w:szCs w:val="22"/>
              </w:rPr>
              <w:tab/>
            </w:r>
            <w:r w:rsidRPr="0022403E">
              <w:rPr>
                <w:rFonts w:ascii="Arial" w:hAnsi="Arial" w:cs="Arial"/>
                <w:b/>
                <w:bCs/>
                <w:color w:val="auto"/>
                <w:sz w:val="22"/>
                <w:szCs w:val="22"/>
              </w:rPr>
              <w:t>Notice requirements</w:t>
            </w:r>
            <w:bookmarkEnd w:id="20"/>
          </w:p>
        </w:tc>
      </w:tr>
      <w:tr w:rsidR="00F2067F" w14:paraId="5865C236" w14:textId="77777777" w:rsidTr="00DF31DA">
        <w:tc>
          <w:tcPr>
            <w:tcW w:w="9016" w:type="dxa"/>
          </w:tcPr>
          <w:p w14:paraId="57D0C617" w14:textId="77777777" w:rsidR="00F2067F" w:rsidRPr="00F87A7D" w:rsidRDefault="00F2067F" w:rsidP="00256EF7">
            <w:pPr>
              <w:spacing w:before="80" w:after="80"/>
              <w:ind w:left="567" w:hanging="567"/>
              <w:rPr>
                <w:rFonts w:ascii="Times New Roman" w:hAnsi="Times New Roman" w:cs="Times New Roman"/>
              </w:rPr>
            </w:pPr>
            <w:r w:rsidRPr="00F87A7D">
              <w:rPr>
                <w:rFonts w:ascii="Times New Roman" w:hAnsi="Times New Roman" w:cs="Times New Roman"/>
                <w:sz w:val="24"/>
                <w:szCs w:val="24"/>
              </w:rPr>
              <w:t>(a)</w:t>
            </w:r>
            <w:r w:rsidRPr="00F87A7D">
              <w:rPr>
                <w:rFonts w:ascii="Times New Roman" w:hAnsi="Times New Roman" w:cs="Times New Roman"/>
                <w:sz w:val="24"/>
                <w:szCs w:val="24"/>
              </w:rPr>
              <w:tab/>
            </w:r>
            <w:r w:rsidRPr="00F87A7D">
              <w:rPr>
                <w:rFonts w:ascii="Times New Roman" w:hAnsi="Times New Roman" w:cs="Times New Roman"/>
              </w:rPr>
              <w:t xml:space="preserve">A notice, certificate, consent, application, </w:t>
            </w:r>
            <w:proofErr w:type="gramStart"/>
            <w:r w:rsidRPr="00F87A7D">
              <w:rPr>
                <w:rFonts w:ascii="Times New Roman" w:hAnsi="Times New Roman" w:cs="Times New Roman"/>
              </w:rPr>
              <w:t>waiver</w:t>
            </w:r>
            <w:proofErr w:type="gramEnd"/>
            <w:r w:rsidRPr="00F87A7D">
              <w:rPr>
                <w:rFonts w:ascii="Times New Roman" w:hAnsi="Times New Roman" w:cs="Times New Roman"/>
              </w:rPr>
              <w:t xml:space="preserve"> or other communication (each a </w:t>
            </w:r>
            <w:r w:rsidRPr="00F87A7D">
              <w:rPr>
                <w:rFonts w:ascii="Times New Roman" w:hAnsi="Times New Roman" w:cs="Times New Roman"/>
                <w:b/>
                <w:bCs/>
              </w:rPr>
              <w:t>Notice</w:t>
            </w:r>
            <w:r w:rsidRPr="00F87A7D">
              <w:rPr>
                <w:rFonts w:ascii="Times New Roman" w:hAnsi="Times New Roman" w:cs="Times New Roman"/>
              </w:rPr>
              <w:t>) under this Deed must be:</w:t>
            </w:r>
          </w:p>
          <w:p w14:paraId="7F4C53AB" w14:textId="77777777" w:rsidR="00F2067F" w:rsidRPr="00F87A7D" w:rsidRDefault="00F2067F" w:rsidP="00256EF7">
            <w:pPr>
              <w:spacing w:before="80" w:after="80"/>
              <w:ind w:left="1134" w:hanging="567"/>
              <w:rPr>
                <w:rFonts w:ascii="Times New Roman" w:hAnsi="Times New Roman" w:cs="Times New Roman"/>
              </w:rPr>
            </w:pPr>
            <w:r w:rsidRPr="00F87A7D">
              <w:rPr>
                <w:rFonts w:ascii="Times New Roman" w:hAnsi="Times New Roman" w:cs="Times New Roman"/>
              </w:rPr>
              <w:t xml:space="preserve">(i) </w:t>
            </w:r>
            <w:r w:rsidRPr="00F87A7D">
              <w:rPr>
                <w:rFonts w:ascii="Times New Roman" w:hAnsi="Times New Roman" w:cs="Times New Roman"/>
              </w:rPr>
              <w:tab/>
              <w:t xml:space="preserve">in legible writing in the English </w:t>
            </w:r>
            <w:proofErr w:type="gramStart"/>
            <w:r w:rsidRPr="00F87A7D">
              <w:rPr>
                <w:rFonts w:ascii="Times New Roman" w:hAnsi="Times New Roman" w:cs="Times New Roman"/>
              </w:rPr>
              <w:t>language;</w:t>
            </w:r>
            <w:proofErr w:type="gramEnd"/>
          </w:p>
          <w:p w14:paraId="2E32B5DE" w14:textId="77777777" w:rsidR="00F2067F" w:rsidRPr="00F87A7D" w:rsidRDefault="00F2067F" w:rsidP="00256EF7">
            <w:pPr>
              <w:spacing w:before="80" w:after="80"/>
              <w:ind w:left="1134" w:hanging="567"/>
              <w:rPr>
                <w:rFonts w:ascii="Times New Roman" w:hAnsi="Times New Roman" w:cs="Times New Roman"/>
              </w:rPr>
            </w:pPr>
            <w:r w:rsidRPr="00F87A7D">
              <w:rPr>
                <w:rFonts w:ascii="Times New Roman" w:hAnsi="Times New Roman" w:cs="Times New Roman"/>
              </w:rPr>
              <w:t xml:space="preserve">(ii) </w:t>
            </w:r>
            <w:r w:rsidRPr="00F87A7D">
              <w:rPr>
                <w:rFonts w:ascii="Times New Roman" w:hAnsi="Times New Roman" w:cs="Times New Roman"/>
              </w:rPr>
              <w:tab/>
              <w:t xml:space="preserve">subject to clause 5.1(b), signed by or on behalf of the sender or by a lawyer for the </w:t>
            </w:r>
            <w:proofErr w:type="gramStart"/>
            <w:r w:rsidRPr="00F87A7D">
              <w:rPr>
                <w:rFonts w:ascii="Times New Roman" w:hAnsi="Times New Roman" w:cs="Times New Roman"/>
              </w:rPr>
              <w:t>sender;</w:t>
            </w:r>
            <w:proofErr w:type="gramEnd"/>
          </w:p>
          <w:p w14:paraId="6A77CB1B" w14:textId="77777777" w:rsidR="00F2067F" w:rsidRPr="00F87A7D" w:rsidRDefault="00F2067F" w:rsidP="00256EF7">
            <w:pPr>
              <w:spacing w:before="80" w:after="80"/>
              <w:ind w:left="1134" w:hanging="567"/>
              <w:rPr>
                <w:rFonts w:ascii="Times New Roman" w:hAnsi="Times New Roman" w:cs="Times New Roman"/>
              </w:rPr>
            </w:pPr>
            <w:r w:rsidRPr="00F87A7D">
              <w:rPr>
                <w:rFonts w:ascii="Times New Roman" w:hAnsi="Times New Roman" w:cs="Times New Roman"/>
              </w:rPr>
              <w:t xml:space="preserve">(iii) </w:t>
            </w:r>
            <w:r w:rsidRPr="00F87A7D">
              <w:rPr>
                <w:rFonts w:ascii="Times New Roman" w:hAnsi="Times New Roman" w:cs="Times New Roman"/>
              </w:rPr>
              <w:tab/>
              <w:t>marked for the attention of the person or position (if any) specified in the Details applicable to the intended recipient of the Notice or, if the intended recipient has notified otherwise, marked for attention in the way last notified; and</w:t>
            </w:r>
          </w:p>
          <w:p w14:paraId="10B7B343" w14:textId="77777777" w:rsidR="00F2067F" w:rsidRPr="00F87A7D" w:rsidRDefault="00F2067F" w:rsidP="00256EF7">
            <w:pPr>
              <w:spacing w:before="80" w:after="80"/>
              <w:ind w:left="1134" w:hanging="567"/>
              <w:rPr>
                <w:rFonts w:ascii="Times New Roman" w:hAnsi="Times New Roman" w:cs="Times New Roman"/>
              </w:rPr>
            </w:pPr>
            <w:r w:rsidRPr="00F87A7D">
              <w:rPr>
                <w:rFonts w:ascii="Times New Roman" w:hAnsi="Times New Roman" w:cs="Times New Roman"/>
              </w:rPr>
              <w:t>(iv)</w:t>
            </w:r>
            <w:r w:rsidRPr="00F87A7D">
              <w:rPr>
                <w:rFonts w:ascii="Times New Roman" w:hAnsi="Times New Roman" w:cs="Times New Roman"/>
              </w:rPr>
              <w:tab/>
              <w:t xml:space="preserve"> left or sent in accordance with clause 5.2.</w:t>
            </w:r>
          </w:p>
          <w:p w14:paraId="7264CCC1" w14:textId="77777777" w:rsidR="00F2067F" w:rsidRPr="00F87A7D" w:rsidRDefault="00F2067F"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(b) </w:t>
            </w:r>
            <w:r w:rsidRPr="00F87A7D">
              <w:rPr>
                <w:rFonts w:ascii="Times New Roman" w:hAnsi="Times New Roman" w:cs="Times New Roman"/>
              </w:rPr>
              <w:tab/>
              <w:t>A notice sent by email is taken to have been signed by the sender.</w:t>
            </w:r>
          </w:p>
          <w:p w14:paraId="7D5F9F0D" w14:textId="2019EF4A" w:rsidR="00F2067F" w:rsidRPr="00F87A7D" w:rsidRDefault="00F2067F"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(c) </w:t>
            </w:r>
            <w:r w:rsidRPr="00F87A7D">
              <w:rPr>
                <w:rFonts w:ascii="Times New Roman" w:hAnsi="Times New Roman" w:cs="Times New Roman"/>
              </w:rPr>
              <w:tab/>
              <w:t>A Notice must not be given orally.</w:t>
            </w:r>
          </w:p>
        </w:tc>
      </w:tr>
      <w:tr w:rsidR="002D5BB8" w14:paraId="21592171" w14:textId="77777777" w:rsidTr="00796FEA">
        <w:tc>
          <w:tcPr>
            <w:tcW w:w="9016" w:type="dxa"/>
          </w:tcPr>
          <w:p w14:paraId="660678E7" w14:textId="79C76480" w:rsidR="002D5BB8" w:rsidRPr="0022403E" w:rsidRDefault="002D5BB8" w:rsidP="00256EF7">
            <w:pPr>
              <w:pStyle w:val="Heading2"/>
              <w:spacing w:before="80" w:after="80"/>
              <w:rPr>
                <w:rFonts w:ascii="Arial" w:hAnsi="Arial" w:cs="Arial"/>
                <w:b/>
                <w:bCs/>
                <w:color w:val="auto"/>
                <w:sz w:val="22"/>
                <w:szCs w:val="22"/>
              </w:rPr>
            </w:pPr>
            <w:bookmarkStart w:id="21" w:name="_Toc67059797"/>
            <w:r w:rsidRPr="0022403E">
              <w:rPr>
                <w:rFonts w:ascii="Arial" w:hAnsi="Arial" w:cs="Arial"/>
                <w:b/>
                <w:bCs/>
                <w:color w:val="auto"/>
                <w:sz w:val="22"/>
                <w:szCs w:val="22"/>
              </w:rPr>
              <w:t>5.2</w:t>
            </w:r>
            <w:r>
              <w:rPr>
                <w:rFonts w:ascii="Arial" w:hAnsi="Arial" w:cs="Arial"/>
                <w:b/>
                <w:bCs/>
                <w:color w:val="auto"/>
                <w:sz w:val="22"/>
                <w:szCs w:val="22"/>
              </w:rPr>
              <w:tab/>
            </w:r>
            <w:r w:rsidRPr="0022403E">
              <w:rPr>
                <w:rFonts w:ascii="Arial" w:hAnsi="Arial" w:cs="Arial"/>
                <w:b/>
                <w:bCs/>
                <w:color w:val="auto"/>
                <w:sz w:val="22"/>
                <w:szCs w:val="22"/>
              </w:rPr>
              <w:t>Method and address for delivery</w:t>
            </w:r>
            <w:bookmarkEnd w:id="21"/>
          </w:p>
        </w:tc>
      </w:tr>
      <w:tr w:rsidR="0012718E" w14:paraId="50828F0D" w14:textId="77777777" w:rsidTr="00CD6EF1">
        <w:tc>
          <w:tcPr>
            <w:tcW w:w="9016" w:type="dxa"/>
          </w:tcPr>
          <w:p w14:paraId="402F2555" w14:textId="6E452D3B" w:rsidR="0012718E" w:rsidRPr="000D1D40" w:rsidRDefault="0012718E" w:rsidP="00256EF7">
            <w:pPr>
              <w:pStyle w:val="ListParagraph"/>
              <w:numPr>
                <w:ilvl w:val="0"/>
                <w:numId w:val="19"/>
              </w:numPr>
              <w:spacing w:before="80" w:after="80"/>
              <w:ind w:left="567" w:hanging="567"/>
              <w:contextualSpacing w:val="0"/>
              <w:rPr>
                <w:rFonts w:ascii="Times New Roman" w:hAnsi="Times New Roman" w:cs="Times New Roman"/>
              </w:rPr>
            </w:pPr>
            <w:r w:rsidRPr="000D1D40">
              <w:rPr>
                <w:rFonts w:ascii="Times New Roman" w:hAnsi="Times New Roman" w:cs="Times New Roman"/>
              </w:rPr>
              <w:t>Subject to clause 5.2(b), a Notice must be:</w:t>
            </w:r>
          </w:p>
          <w:p w14:paraId="6BB80AF0" w14:textId="1DF7EF00" w:rsidR="0012718E" w:rsidRPr="000D1D40" w:rsidRDefault="0012718E" w:rsidP="00256EF7">
            <w:pPr>
              <w:pStyle w:val="ListParagraph"/>
              <w:numPr>
                <w:ilvl w:val="1"/>
                <w:numId w:val="21"/>
              </w:numPr>
              <w:spacing w:before="80" w:after="80"/>
              <w:ind w:left="1276" w:hanging="709"/>
              <w:contextualSpacing w:val="0"/>
              <w:rPr>
                <w:rFonts w:ascii="Times New Roman" w:hAnsi="Times New Roman" w:cs="Times New Roman"/>
              </w:rPr>
            </w:pPr>
            <w:r w:rsidRPr="000D1D40">
              <w:rPr>
                <w:rFonts w:ascii="Times New Roman" w:hAnsi="Times New Roman" w:cs="Times New Roman"/>
              </w:rPr>
              <w:t xml:space="preserve">left at the intended recipient's address set out in the </w:t>
            </w:r>
            <w:proofErr w:type="gramStart"/>
            <w:r w:rsidRPr="000D1D40">
              <w:rPr>
                <w:rFonts w:ascii="Times New Roman" w:hAnsi="Times New Roman" w:cs="Times New Roman"/>
              </w:rPr>
              <w:t>Details;</w:t>
            </w:r>
            <w:proofErr w:type="gramEnd"/>
          </w:p>
          <w:p w14:paraId="0E8889F5" w14:textId="0999DF08" w:rsidR="0012718E" w:rsidRPr="000D1D40" w:rsidRDefault="0012718E" w:rsidP="00256EF7">
            <w:pPr>
              <w:pStyle w:val="ListParagraph"/>
              <w:numPr>
                <w:ilvl w:val="1"/>
                <w:numId w:val="21"/>
              </w:numPr>
              <w:spacing w:before="80" w:after="80"/>
              <w:ind w:left="1276" w:hanging="709"/>
              <w:contextualSpacing w:val="0"/>
              <w:rPr>
                <w:rFonts w:ascii="Times New Roman" w:hAnsi="Times New Roman" w:cs="Times New Roman"/>
              </w:rPr>
            </w:pPr>
            <w:r w:rsidRPr="000D1D40">
              <w:rPr>
                <w:rFonts w:ascii="Times New Roman" w:hAnsi="Times New Roman" w:cs="Times New Roman"/>
              </w:rPr>
              <w:t>sent by prepaid ordinary mail (or prepaid airmail, if from one country to another country) to the intended recipient's address set out in the Details; or</w:t>
            </w:r>
          </w:p>
          <w:p w14:paraId="27213DB8" w14:textId="6150F878" w:rsidR="0012718E" w:rsidRPr="000D1D40" w:rsidRDefault="0012718E" w:rsidP="00256EF7">
            <w:pPr>
              <w:pStyle w:val="ListParagraph"/>
              <w:numPr>
                <w:ilvl w:val="1"/>
                <w:numId w:val="21"/>
              </w:numPr>
              <w:spacing w:before="80" w:after="80"/>
              <w:ind w:left="1276" w:hanging="709"/>
              <w:contextualSpacing w:val="0"/>
              <w:rPr>
                <w:rFonts w:ascii="Times New Roman" w:hAnsi="Times New Roman" w:cs="Times New Roman"/>
              </w:rPr>
            </w:pPr>
            <w:r w:rsidRPr="000D1D40">
              <w:rPr>
                <w:rFonts w:ascii="Times New Roman" w:hAnsi="Times New Roman" w:cs="Times New Roman"/>
              </w:rPr>
              <w:t>sent by email to the intended recipient’s email address (if any) set out in the Details.</w:t>
            </w:r>
          </w:p>
          <w:p w14:paraId="36680B34" w14:textId="77817D48" w:rsidR="0012718E" w:rsidRPr="000D1D40" w:rsidRDefault="0012718E" w:rsidP="00256EF7">
            <w:pPr>
              <w:pStyle w:val="NoSpacing"/>
              <w:numPr>
                <w:ilvl w:val="0"/>
                <w:numId w:val="19"/>
              </w:numPr>
              <w:spacing w:before="80" w:after="80"/>
              <w:ind w:left="567" w:hanging="567"/>
              <w:rPr>
                <w:rFonts w:ascii="Times New Roman" w:hAnsi="Times New Roman" w:cs="Times New Roman"/>
              </w:rPr>
            </w:pPr>
            <w:r w:rsidRPr="00F87A7D">
              <w:rPr>
                <w:rFonts w:ascii="Times New Roman" w:hAnsi="Times New Roman" w:cs="Times New Roman"/>
              </w:rPr>
              <w:t xml:space="preserve">If the intended recipient of a Notice has notified the sender of another   address or email address for the purposes of receiving Notices, </w:t>
            </w:r>
            <w:proofErr w:type="gramStart"/>
            <w:r w:rsidRPr="00F87A7D">
              <w:rPr>
                <w:rFonts w:ascii="Times New Roman" w:hAnsi="Times New Roman" w:cs="Times New Roman"/>
              </w:rPr>
              <w:t>then  subsequent</w:t>
            </w:r>
            <w:proofErr w:type="gramEnd"/>
            <w:r w:rsidRPr="00F87A7D">
              <w:rPr>
                <w:rFonts w:ascii="Times New Roman" w:hAnsi="Times New Roman" w:cs="Times New Roman"/>
              </w:rPr>
              <w:t xml:space="preserve"> Notices to that intended recipient must be left at or sent to the address or email address (as applicable) last notified by that intended recipient.</w:t>
            </w:r>
          </w:p>
        </w:tc>
      </w:tr>
      <w:tr w:rsidR="005E152B" w14:paraId="02885247" w14:textId="77777777" w:rsidTr="00796FEA">
        <w:tc>
          <w:tcPr>
            <w:tcW w:w="9016" w:type="dxa"/>
          </w:tcPr>
          <w:p w14:paraId="1AEFF4A0" w14:textId="2A8FC0A0" w:rsidR="005E152B" w:rsidRPr="0022403E" w:rsidRDefault="005E152B" w:rsidP="00256EF7">
            <w:pPr>
              <w:pStyle w:val="Heading2"/>
              <w:spacing w:before="80" w:after="80"/>
              <w:rPr>
                <w:rFonts w:ascii="Arial" w:hAnsi="Arial" w:cs="Arial"/>
                <w:b/>
                <w:bCs/>
                <w:color w:val="auto"/>
                <w:sz w:val="22"/>
                <w:szCs w:val="22"/>
              </w:rPr>
            </w:pPr>
            <w:bookmarkStart w:id="22" w:name="_Toc67059798"/>
            <w:r w:rsidRPr="0022403E">
              <w:rPr>
                <w:rFonts w:ascii="Arial" w:hAnsi="Arial" w:cs="Arial"/>
                <w:b/>
                <w:bCs/>
                <w:color w:val="auto"/>
                <w:sz w:val="22"/>
                <w:szCs w:val="22"/>
              </w:rPr>
              <w:t>5.3</w:t>
            </w:r>
            <w:r>
              <w:rPr>
                <w:rFonts w:ascii="Arial" w:hAnsi="Arial" w:cs="Arial"/>
                <w:b/>
                <w:bCs/>
                <w:color w:val="auto"/>
                <w:sz w:val="22"/>
                <w:szCs w:val="22"/>
              </w:rPr>
              <w:tab/>
            </w:r>
            <w:r w:rsidRPr="0022403E">
              <w:rPr>
                <w:rFonts w:ascii="Arial" w:hAnsi="Arial" w:cs="Arial"/>
                <w:b/>
                <w:bCs/>
                <w:color w:val="auto"/>
                <w:sz w:val="22"/>
                <w:szCs w:val="22"/>
              </w:rPr>
              <w:t>Time of receipt</w:t>
            </w:r>
            <w:bookmarkEnd w:id="22"/>
          </w:p>
        </w:tc>
      </w:tr>
      <w:tr w:rsidR="00D55868" w14:paraId="2C31EF3E" w14:textId="77777777" w:rsidTr="00DF5C97">
        <w:tc>
          <w:tcPr>
            <w:tcW w:w="9016" w:type="dxa"/>
          </w:tcPr>
          <w:p w14:paraId="2BCC4141" w14:textId="77777777" w:rsidR="00D55868" w:rsidRPr="007833AB" w:rsidRDefault="00D55868" w:rsidP="00256EF7">
            <w:pPr>
              <w:pStyle w:val="ListParagraph"/>
              <w:numPr>
                <w:ilvl w:val="0"/>
                <w:numId w:val="22"/>
              </w:numPr>
              <w:spacing w:before="80" w:after="80"/>
              <w:ind w:left="567" w:hanging="567"/>
              <w:contextualSpacing w:val="0"/>
              <w:rPr>
                <w:rFonts w:ascii="Times New Roman" w:hAnsi="Times New Roman" w:cs="Times New Roman"/>
              </w:rPr>
            </w:pPr>
            <w:r w:rsidRPr="007833AB">
              <w:rPr>
                <w:rFonts w:ascii="Times New Roman" w:hAnsi="Times New Roman" w:cs="Times New Roman"/>
              </w:rPr>
              <w:t>Subject to clause 5.3(b), a Notice is taken to have been received by the intended recipient:</w:t>
            </w:r>
          </w:p>
          <w:p w14:paraId="55F01C40" w14:textId="4A3B6C9D" w:rsidR="00D55868" w:rsidRPr="00F87A7D" w:rsidRDefault="00D55868" w:rsidP="00256EF7">
            <w:pPr>
              <w:spacing w:before="80" w:after="80"/>
              <w:ind w:left="1134" w:hanging="567"/>
              <w:rPr>
                <w:rFonts w:ascii="Times New Roman" w:hAnsi="Times New Roman" w:cs="Times New Roman"/>
              </w:rPr>
            </w:pPr>
            <w:r w:rsidRPr="00F87A7D">
              <w:rPr>
                <w:rFonts w:ascii="Times New Roman" w:hAnsi="Times New Roman" w:cs="Times New Roman"/>
              </w:rPr>
              <w:t>(i)</w:t>
            </w:r>
            <w:r w:rsidRPr="00F87A7D">
              <w:rPr>
                <w:rFonts w:ascii="Times New Roman" w:hAnsi="Times New Roman" w:cs="Times New Roman"/>
              </w:rPr>
              <w:tab/>
              <w:t xml:space="preserve">if left at the intended recipient's address, at the time of </w:t>
            </w:r>
            <w:proofErr w:type="gramStart"/>
            <w:r w:rsidRPr="00F87A7D">
              <w:rPr>
                <w:rFonts w:ascii="Times New Roman" w:hAnsi="Times New Roman" w:cs="Times New Roman"/>
              </w:rPr>
              <w:t>delivery;</w:t>
            </w:r>
            <w:proofErr w:type="gramEnd"/>
          </w:p>
          <w:p w14:paraId="7778A195" w14:textId="1D141A11" w:rsidR="00D55868" w:rsidRPr="00F87A7D" w:rsidRDefault="00D55868" w:rsidP="00256EF7">
            <w:pPr>
              <w:spacing w:before="80" w:after="80"/>
              <w:ind w:left="1134" w:hanging="567"/>
              <w:rPr>
                <w:rFonts w:ascii="Times New Roman" w:hAnsi="Times New Roman" w:cs="Times New Roman"/>
              </w:rPr>
            </w:pPr>
            <w:r w:rsidRPr="00F87A7D">
              <w:rPr>
                <w:rFonts w:ascii="Times New Roman" w:hAnsi="Times New Roman" w:cs="Times New Roman"/>
              </w:rPr>
              <w:t xml:space="preserve">(ii) </w:t>
            </w:r>
            <w:r w:rsidRPr="00F87A7D">
              <w:rPr>
                <w:rFonts w:ascii="Times New Roman" w:hAnsi="Times New Roman" w:cs="Times New Roman"/>
              </w:rPr>
              <w:tab/>
              <w:t xml:space="preserve">if sent by prepaid ordinary mail, on the third Business Day after the day of posting, or if sent by prepaid airmail from one country to another country, on the tenth Business Day after the day of </w:t>
            </w:r>
            <w:proofErr w:type="gramStart"/>
            <w:r w:rsidRPr="00F87A7D">
              <w:rPr>
                <w:rFonts w:ascii="Times New Roman" w:hAnsi="Times New Roman" w:cs="Times New Roman"/>
              </w:rPr>
              <w:t>posting;</w:t>
            </w:r>
            <w:proofErr w:type="gramEnd"/>
            <w:r>
              <w:rPr>
                <w:rFonts w:ascii="Times New Roman" w:hAnsi="Times New Roman" w:cs="Times New Roman"/>
              </w:rPr>
              <w:t xml:space="preserve"> </w:t>
            </w:r>
          </w:p>
          <w:p w14:paraId="69DBC544" w14:textId="64C29ED2" w:rsidR="00D55868" w:rsidRPr="00F87A7D" w:rsidRDefault="00D55868" w:rsidP="00256EF7">
            <w:pPr>
              <w:spacing w:before="80" w:after="80"/>
              <w:ind w:left="1134" w:hanging="567"/>
              <w:rPr>
                <w:rFonts w:ascii="Times New Roman" w:hAnsi="Times New Roman" w:cs="Times New Roman"/>
              </w:rPr>
            </w:pPr>
            <w:r w:rsidRPr="00F87A7D">
              <w:rPr>
                <w:rFonts w:ascii="Times New Roman" w:hAnsi="Times New Roman" w:cs="Times New Roman"/>
              </w:rPr>
              <w:t>(iii)</w:t>
            </w:r>
            <w:r w:rsidRPr="00F87A7D">
              <w:rPr>
                <w:rFonts w:ascii="Times New Roman" w:hAnsi="Times New Roman" w:cs="Times New Roman"/>
              </w:rPr>
              <w:tab/>
              <w:t>if sent by email, four hours after the time the email was sent (as recorded by the device or software used to send the email) provided that the sender has not received an automated message that the email has not been delivered.</w:t>
            </w:r>
          </w:p>
          <w:p w14:paraId="2F2BB086" w14:textId="77777777" w:rsidR="00D55868" w:rsidRPr="00F87A7D" w:rsidRDefault="00D55868"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(b) </w:t>
            </w:r>
            <w:r w:rsidRPr="00F87A7D">
              <w:rPr>
                <w:rFonts w:ascii="Times New Roman" w:hAnsi="Times New Roman" w:cs="Times New Roman"/>
              </w:rPr>
              <w:tab/>
              <w:t>If a Notice is received by a recipient on a day that is not a Business Day or after 4.00pm on a Business Day, the Notice is taken to be received at 9.00am on the next Business Day.</w:t>
            </w:r>
          </w:p>
          <w:p w14:paraId="39CDEE0B" w14:textId="1953CBB0" w:rsidR="00D55868" w:rsidRPr="007833AB" w:rsidRDefault="00D55868" w:rsidP="00256EF7">
            <w:pPr>
              <w:spacing w:before="80" w:after="80"/>
              <w:ind w:left="567" w:hanging="567"/>
              <w:rPr>
                <w:rFonts w:ascii="Times New Roman" w:hAnsi="Times New Roman" w:cs="Times New Roman"/>
              </w:rPr>
            </w:pPr>
            <w:r w:rsidRPr="00F87A7D">
              <w:rPr>
                <w:rFonts w:ascii="Times New Roman" w:hAnsi="Times New Roman" w:cs="Times New Roman"/>
              </w:rPr>
              <w:lastRenderedPageBreak/>
              <w:t xml:space="preserve">(c) </w:t>
            </w:r>
            <w:r w:rsidRPr="00F87A7D">
              <w:rPr>
                <w:rFonts w:ascii="Times New Roman" w:hAnsi="Times New Roman" w:cs="Times New Roman"/>
              </w:rPr>
              <w:tab/>
              <w:t>A Notice is effective from the time it is taken to have been received in accordance with clauses 5.3(a) and 5.3(b) (unless a later time is specified in the Notice, in which case the notice takes effect from that time).</w:t>
            </w:r>
          </w:p>
        </w:tc>
      </w:tr>
      <w:tr w:rsidR="007030C3" w14:paraId="0272B45C" w14:textId="77777777" w:rsidTr="00796FEA">
        <w:tc>
          <w:tcPr>
            <w:tcW w:w="9016" w:type="dxa"/>
          </w:tcPr>
          <w:p w14:paraId="3D7D13F0" w14:textId="257047A7" w:rsidR="007030C3" w:rsidRPr="0022403E" w:rsidRDefault="007030C3" w:rsidP="00256EF7">
            <w:pPr>
              <w:pStyle w:val="Heading2"/>
              <w:spacing w:before="80" w:after="80"/>
              <w:rPr>
                <w:rFonts w:ascii="Arial" w:hAnsi="Arial" w:cs="Arial"/>
                <w:b/>
                <w:bCs/>
                <w:color w:val="auto"/>
                <w:sz w:val="22"/>
                <w:szCs w:val="22"/>
              </w:rPr>
            </w:pPr>
            <w:bookmarkStart w:id="23" w:name="_Toc67059799"/>
            <w:r w:rsidRPr="0022403E">
              <w:rPr>
                <w:rFonts w:ascii="Arial" w:hAnsi="Arial" w:cs="Arial"/>
                <w:b/>
                <w:bCs/>
                <w:color w:val="auto"/>
                <w:sz w:val="22"/>
                <w:szCs w:val="22"/>
              </w:rPr>
              <w:lastRenderedPageBreak/>
              <w:t>5.4</w:t>
            </w:r>
            <w:r>
              <w:rPr>
                <w:rFonts w:ascii="Arial" w:hAnsi="Arial" w:cs="Arial"/>
                <w:b/>
                <w:bCs/>
                <w:color w:val="auto"/>
                <w:sz w:val="22"/>
                <w:szCs w:val="22"/>
              </w:rPr>
              <w:tab/>
            </w:r>
            <w:r w:rsidRPr="0022403E">
              <w:rPr>
                <w:rFonts w:ascii="Arial" w:hAnsi="Arial" w:cs="Arial"/>
                <w:b/>
                <w:bCs/>
                <w:color w:val="auto"/>
                <w:sz w:val="22"/>
                <w:szCs w:val="22"/>
              </w:rPr>
              <w:t>Other modes or places or service</w:t>
            </w:r>
            <w:bookmarkEnd w:id="23"/>
          </w:p>
        </w:tc>
      </w:tr>
      <w:tr w:rsidR="002B5A0B" w14:paraId="118BC452" w14:textId="77777777" w:rsidTr="000868E4">
        <w:tc>
          <w:tcPr>
            <w:tcW w:w="9016" w:type="dxa"/>
          </w:tcPr>
          <w:p w14:paraId="3310409E" w14:textId="3C064CEB" w:rsidR="002B5A0B" w:rsidRPr="00786B3C" w:rsidRDefault="002B5A0B" w:rsidP="00256EF7">
            <w:pPr>
              <w:spacing w:before="80" w:after="80"/>
              <w:rPr>
                <w:rFonts w:ascii="Times New Roman" w:hAnsi="Times New Roman" w:cs="Times New Roman"/>
              </w:rPr>
            </w:pPr>
            <w:r w:rsidRPr="00F87A7D">
              <w:rPr>
                <w:rFonts w:ascii="Times New Roman" w:hAnsi="Times New Roman" w:cs="Times New Roman"/>
              </w:rPr>
              <w:t>Nothing in this Deed limits or excludes any other mode or place of service required by an applicable Law.</w:t>
            </w:r>
          </w:p>
        </w:tc>
      </w:tr>
      <w:tr w:rsidR="007348E1" w14:paraId="22F60321" w14:textId="77777777" w:rsidTr="00796FEA">
        <w:tc>
          <w:tcPr>
            <w:tcW w:w="9016" w:type="dxa"/>
          </w:tcPr>
          <w:p w14:paraId="6C3AB31B" w14:textId="45068DD4" w:rsidR="007348E1" w:rsidRPr="0022403E" w:rsidRDefault="007348E1" w:rsidP="00256EF7">
            <w:pPr>
              <w:pStyle w:val="Heading2"/>
              <w:spacing w:before="80" w:after="80"/>
              <w:rPr>
                <w:rFonts w:ascii="Arial" w:hAnsi="Arial" w:cs="Arial"/>
                <w:b/>
                <w:bCs/>
                <w:color w:val="auto"/>
                <w:sz w:val="22"/>
                <w:szCs w:val="22"/>
              </w:rPr>
            </w:pPr>
            <w:bookmarkStart w:id="24" w:name="_Toc67059800"/>
            <w:r w:rsidRPr="0022403E">
              <w:rPr>
                <w:rFonts w:ascii="Arial" w:hAnsi="Arial" w:cs="Arial"/>
                <w:b/>
                <w:bCs/>
                <w:color w:val="auto"/>
                <w:sz w:val="22"/>
                <w:szCs w:val="22"/>
              </w:rPr>
              <w:t>5.5</w:t>
            </w:r>
            <w:r>
              <w:rPr>
                <w:rFonts w:ascii="Arial" w:hAnsi="Arial" w:cs="Arial"/>
                <w:b/>
                <w:bCs/>
                <w:color w:val="auto"/>
                <w:sz w:val="22"/>
                <w:szCs w:val="22"/>
              </w:rPr>
              <w:tab/>
            </w:r>
            <w:r w:rsidRPr="0022403E">
              <w:rPr>
                <w:rFonts w:ascii="Arial" w:hAnsi="Arial" w:cs="Arial"/>
                <w:b/>
                <w:bCs/>
                <w:color w:val="auto"/>
                <w:sz w:val="22"/>
                <w:szCs w:val="22"/>
              </w:rPr>
              <w:t>Email address</w:t>
            </w:r>
            <w:bookmarkEnd w:id="24"/>
          </w:p>
        </w:tc>
      </w:tr>
      <w:tr w:rsidR="007E20DB" w14:paraId="321D31FD" w14:textId="77777777" w:rsidTr="00CB5B2F">
        <w:tc>
          <w:tcPr>
            <w:tcW w:w="9016" w:type="dxa"/>
          </w:tcPr>
          <w:p w14:paraId="5CD9FF1F" w14:textId="206BCAAE" w:rsidR="007E20DB" w:rsidRPr="007D6B7A" w:rsidRDefault="007E20DB" w:rsidP="00256EF7">
            <w:pPr>
              <w:spacing w:before="80" w:after="80"/>
              <w:rPr>
                <w:rFonts w:ascii="Times New Roman" w:hAnsi="Times New Roman" w:cs="Times New Roman"/>
              </w:rPr>
            </w:pPr>
            <w:r w:rsidRPr="00F87A7D">
              <w:rPr>
                <w:rFonts w:ascii="Times New Roman" w:hAnsi="Times New Roman" w:cs="Times New Roman"/>
              </w:rPr>
              <w:t>Each party must ensure that it maintains a valid email system and email address for the receipt of Notices by email</w:t>
            </w:r>
            <w:r>
              <w:rPr>
                <w:rFonts w:ascii="Times New Roman" w:hAnsi="Times New Roman" w:cs="Times New Roman"/>
              </w:rPr>
              <w:t>.</w:t>
            </w:r>
          </w:p>
        </w:tc>
      </w:tr>
      <w:tr w:rsidR="007030C3" w14:paraId="63BB073D" w14:textId="77777777" w:rsidTr="00796FEA">
        <w:tc>
          <w:tcPr>
            <w:tcW w:w="9016" w:type="dxa"/>
          </w:tcPr>
          <w:p w14:paraId="0047F628" w14:textId="64A29CDB" w:rsidR="007030C3" w:rsidRPr="00786B3C" w:rsidRDefault="007030C3" w:rsidP="00256EF7">
            <w:pPr>
              <w:pStyle w:val="Heading1"/>
              <w:spacing w:before="80" w:after="80"/>
              <w:rPr>
                <w:rFonts w:ascii="Arial" w:hAnsi="Arial" w:cs="Arial"/>
                <w:b/>
                <w:bCs/>
                <w:color w:val="auto"/>
              </w:rPr>
            </w:pPr>
            <w:bookmarkStart w:id="25" w:name="_Toc67059801"/>
            <w:r w:rsidRPr="00786B3C">
              <w:rPr>
                <w:rFonts w:ascii="Arial" w:hAnsi="Arial" w:cs="Arial"/>
                <w:b/>
                <w:bCs/>
                <w:color w:val="auto"/>
              </w:rPr>
              <w:t>6</w:t>
            </w:r>
            <w:r>
              <w:rPr>
                <w:rFonts w:ascii="Arial" w:hAnsi="Arial" w:cs="Arial"/>
                <w:b/>
                <w:bCs/>
                <w:color w:val="auto"/>
              </w:rPr>
              <w:tab/>
            </w:r>
            <w:r w:rsidRPr="00786B3C">
              <w:rPr>
                <w:rFonts w:ascii="Arial" w:hAnsi="Arial" w:cs="Arial"/>
                <w:b/>
                <w:bCs/>
                <w:color w:val="auto"/>
              </w:rPr>
              <w:t>Miscellaneous</w:t>
            </w:r>
            <w:bookmarkEnd w:id="25"/>
          </w:p>
        </w:tc>
      </w:tr>
      <w:tr w:rsidR="007030C3" w14:paraId="5726D1BC" w14:textId="77777777" w:rsidTr="00796FEA">
        <w:tc>
          <w:tcPr>
            <w:tcW w:w="9016" w:type="dxa"/>
          </w:tcPr>
          <w:p w14:paraId="2E0A2B2B" w14:textId="276C5BBC" w:rsidR="007030C3" w:rsidRPr="0022403E" w:rsidRDefault="007030C3" w:rsidP="00256EF7">
            <w:pPr>
              <w:pStyle w:val="Heading2"/>
              <w:spacing w:before="80" w:after="80"/>
              <w:rPr>
                <w:rFonts w:ascii="Arial" w:hAnsi="Arial" w:cs="Arial"/>
                <w:b/>
                <w:bCs/>
                <w:color w:val="auto"/>
                <w:sz w:val="22"/>
                <w:szCs w:val="22"/>
              </w:rPr>
            </w:pPr>
            <w:bookmarkStart w:id="26" w:name="_Toc67059802"/>
            <w:r w:rsidRPr="0022403E">
              <w:rPr>
                <w:rFonts w:ascii="Arial" w:hAnsi="Arial" w:cs="Arial"/>
                <w:b/>
                <w:bCs/>
                <w:color w:val="auto"/>
                <w:sz w:val="22"/>
                <w:szCs w:val="22"/>
              </w:rPr>
              <w:t>6.1</w:t>
            </w:r>
            <w:r>
              <w:rPr>
                <w:rFonts w:ascii="Arial" w:hAnsi="Arial" w:cs="Arial"/>
                <w:b/>
                <w:bCs/>
                <w:color w:val="auto"/>
                <w:sz w:val="22"/>
                <w:szCs w:val="22"/>
              </w:rPr>
              <w:tab/>
            </w:r>
            <w:r w:rsidRPr="0022403E">
              <w:rPr>
                <w:rFonts w:ascii="Arial" w:hAnsi="Arial" w:cs="Arial"/>
                <w:b/>
                <w:bCs/>
                <w:color w:val="auto"/>
                <w:sz w:val="22"/>
                <w:szCs w:val="22"/>
              </w:rPr>
              <w:t>Governing law</w:t>
            </w:r>
            <w:bookmarkEnd w:id="26"/>
          </w:p>
        </w:tc>
      </w:tr>
      <w:tr w:rsidR="00AC7C12" w14:paraId="1EF36D33" w14:textId="77777777" w:rsidTr="00E42070">
        <w:tc>
          <w:tcPr>
            <w:tcW w:w="9016" w:type="dxa"/>
          </w:tcPr>
          <w:p w14:paraId="7DD99343" w14:textId="2BE50455" w:rsidR="00AC7C12" w:rsidRPr="00786B3C" w:rsidRDefault="00AC7C12" w:rsidP="00256EF7">
            <w:pPr>
              <w:spacing w:before="80" w:after="80"/>
              <w:rPr>
                <w:rFonts w:ascii="Times New Roman" w:hAnsi="Times New Roman" w:cs="Times New Roman"/>
                <w:b/>
                <w:bCs/>
              </w:rPr>
            </w:pPr>
            <w:r w:rsidRPr="00F87A7D">
              <w:rPr>
                <w:rFonts w:ascii="Times New Roman" w:hAnsi="Times New Roman" w:cs="Times New Roman"/>
              </w:rPr>
              <w:t>This Deed is governed by the Laws applying in Tasmania.</w:t>
            </w:r>
          </w:p>
        </w:tc>
      </w:tr>
      <w:tr w:rsidR="007030C3" w14:paraId="630DD57B" w14:textId="77777777" w:rsidTr="00796FEA">
        <w:tc>
          <w:tcPr>
            <w:tcW w:w="9016" w:type="dxa"/>
          </w:tcPr>
          <w:p w14:paraId="597E72FA" w14:textId="1E1E08D9" w:rsidR="007030C3" w:rsidRPr="0022403E" w:rsidRDefault="007030C3" w:rsidP="00256EF7">
            <w:pPr>
              <w:pStyle w:val="Heading2"/>
              <w:spacing w:before="80" w:after="80"/>
              <w:rPr>
                <w:rFonts w:ascii="Arial" w:hAnsi="Arial" w:cs="Arial"/>
                <w:b/>
                <w:bCs/>
                <w:color w:val="auto"/>
                <w:sz w:val="22"/>
                <w:szCs w:val="22"/>
              </w:rPr>
            </w:pPr>
            <w:bookmarkStart w:id="27" w:name="_Toc67059803"/>
            <w:r w:rsidRPr="0022403E">
              <w:rPr>
                <w:rFonts w:ascii="Arial" w:hAnsi="Arial" w:cs="Arial"/>
                <w:b/>
                <w:bCs/>
                <w:color w:val="auto"/>
                <w:sz w:val="22"/>
                <w:szCs w:val="22"/>
              </w:rPr>
              <w:t>6.2</w:t>
            </w:r>
            <w:r>
              <w:rPr>
                <w:rFonts w:ascii="Arial" w:hAnsi="Arial" w:cs="Arial"/>
                <w:b/>
                <w:bCs/>
                <w:color w:val="auto"/>
                <w:sz w:val="22"/>
                <w:szCs w:val="22"/>
              </w:rPr>
              <w:tab/>
            </w:r>
            <w:r w:rsidRPr="0022403E">
              <w:rPr>
                <w:rFonts w:ascii="Arial" w:hAnsi="Arial" w:cs="Arial"/>
                <w:b/>
                <w:bCs/>
                <w:color w:val="auto"/>
                <w:sz w:val="22"/>
                <w:szCs w:val="22"/>
              </w:rPr>
              <w:t>Dispute jurisdiction</w:t>
            </w:r>
            <w:bookmarkEnd w:id="27"/>
          </w:p>
        </w:tc>
      </w:tr>
      <w:tr w:rsidR="003A1E42" w14:paraId="2D056FF8" w14:textId="77777777" w:rsidTr="00EE63C1">
        <w:tc>
          <w:tcPr>
            <w:tcW w:w="9016" w:type="dxa"/>
          </w:tcPr>
          <w:p w14:paraId="4B30DFC5" w14:textId="55BF30AA" w:rsidR="003A1E42" w:rsidRPr="000D1D40" w:rsidRDefault="003A1E42" w:rsidP="00256EF7">
            <w:pPr>
              <w:spacing w:before="80" w:after="80"/>
            </w:pPr>
            <w:r w:rsidRPr="00F87A7D">
              <w:rPr>
                <w:rFonts w:ascii="Times New Roman" w:hAnsi="Times New Roman" w:cs="Times New Roman"/>
              </w:rPr>
              <w:t>The parties submit to the non-exclusive jurisdiction of courts with jurisdiction in Tasmania, and any courts that may hear appeals from those courts, in respect of any proceedings in connection with this Deed</w:t>
            </w:r>
          </w:p>
        </w:tc>
      </w:tr>
      <w:tr w:rsidR="007030C3" w14:paraId="48CCFB4A" w14:textId="77777777" w:rsidTr="00796FEA">
        <w:tc>
          <w:tcPr>
            <w:tcW w:w="9016" w:type="dxa"/>
          </w:tcPr>
          <w:p w14:paraId="54EAA51C" w14:textId="5E5986DC" w:rsidR="007030C3" w:rsidRPr="0022403E" w:rsidRDefault="007030C3" w:rsidP="00256EF7">
            <w:pPr>
              <w:pStyle w:val="Heading2"/>
              <w:spacing w:before="80" w:after="80"/>
              <w:rPr>
                <w:rFonts w:ascii="Arial" w:hAnsi="Arial" w:cs="Arial"/>
                <w:b/>
                <w:bCs/>
                <w:color w:val="auto"/>
                <w:sz w:val="22"/>
                <w:szCs w:val="22"/>
              </w:rPr>
            </w:pPr>
            <w:bookmarkStart w:id="28" w:name="_Toc67059804"/>
            <w:r w:rsidRPr="0022403E">
              <w:rPr>
                <w:rFonts w:ascii="Arial" w:hAnsi="Arial" w:cs="Arial"/>
                <w:b/>
                <w:bCs/>
                <w:color w:val="auto"/>
                <w:sz w:val="22"/>
                <w:szCs w:val="22"/>
              </w:rPr>
              <w:t>6.3</w:t>
            </w:r>
            <w:r>
              <w:rPr>
                <w:rFonts w:ascii="Arial" w:hAnsi="Arial" w:cs="Arial"/>
                <w:b/>
                <w:bCs/>
                <w:color w:val="auto"/>
                <w:sz w:val="22"/>
                <w:szCs w:val="22"/>
              </w:rPr>
              <w:tab/>
            </w:r>
            <w:r w:rsidRPr="0022403E">
              <w:rPr>
                <w:rFonts w:ascii="Arial" w:hAnsi="Arial" w:cs="Arial"/>
                <w:b/>
                <w:bCs/>
                <w:color w:val="auto"/>
                <w:sz w:val="22"/>
                <w:szCs w:val="22"/>
              </w:rPr>
              <w:t>Liability</w:t>
            </w:r>
            <w:bookmarkEnd w:id="28"/>
          </w:p>
        </w:tc>
      </w:tr>
      <w:tr w:rsidR="00112FAF" w14:paraId="6BE54AB6" w14:textId="77777777" w:rsidTr="00256A99">
        <w:tc>
          <w:tcPr>
            <w:tcW w:w="9016" w:type="dxa"/>
          </w:tcPr>
          <w:p w14:paraId="17672AE5" w14:textId="1E04E8D0" w:rsidR="00112FAF" w:rsidRPr="00786B3C" w:rsidRDefault="00112FAF" w:rsidP="00256EF7">
            <w:pPr>
              <w:pStyle w:val="NoSpacing"/>
              <w:spacing w:before="80" w:after="80"/>
              <w:rPr>
                <w:rFonts w:ascii="Times New Roman" w:hAnsi="Times New Roman" w:cs="Times New Roman"/>
              </w:rPr>
            </w:pPr>
            <w:r w:rsidRPr="00F87A7D">
              <w:rPr>
                <w:rFonts w:ascii="Times New Roman" w:hAnsi="Times New Roman" w:cs="Times New Roman"/>
              </w:rPr>
              <w:t xml:space="preserve">An obligation of, or a representation, a </w:t>
            </w:r>
            <w:proofErr w:type="gramStart"/>
            <w:r w:rsidRPr="00F87A7D">
              <w:rPr>
                <w:rFonts w:ascii="Times New Roman" w:hAnsi="Times New Roman" w:cs="Times New Roman"/>
              </w:rPr>
              <w:t>warranty</w:t>
            </w:r>
            <w:proofErr w:type="gramEnd"/>
            <w:r w:rsidRPr="00F87A7D">
              <w:rPr>
                <w:rFonts w:ascii="Times New Roman" w:hAnsi="Times New Roman" w:cs="Times New Roman"/>
              </w:rPr>
              <w:t xml:space="preserve"> or an indemnity by, two or more parties (including where two or more persons are included in the same defined term) under or in respect of this Deed, binds them jointly and each of them severally.</w:t>
            </w:r>
          </w:p>
        </w:tc>
      </w:tr>
      <w:tr w:rsidR="001D5AF7" w14:paraId="59501243" w14:textId="77777777" w:rsidTr="00796FEA">
        <w:tc>
          <w:tcPr>
            <w:tcW w:w="9016" w:type="dxa"/>
          </w:tcPr>
          <w:p w14:paraId="0EBF3B3B" w14:textId="308EF3F5" w:rsidR="001D5AF7" w:rsidRPr="0022403E" w:rsidRDefault="001D5AF7" w:rsidP="00256EF7">
            <w:pPr>
              <w:pStyle w:val="Heading2"/>
              <w:spacing w:before="80" w:after="80"/>
              <w:rPr>
                <w:rFonts w:ascii="Arial" w:hAnsi="Arial" w:cs="Arial"/>
                <w:b/>
                <w:bCs/>
                <w:color w:val="auto"/>
                <w:sz w:val="22"/>
                <w:szCs w:val="22"/>
              </w:rPr>
            </w:pPr>
            <w:bookmarkStart w:id="29" w:name="_Toc67059805"/>
            <w:r w:rsidRPr="0022403E">
              <w:rPr>
                <w:rFonts w:ascii="Arial" w:hAnsi="Arial" w:cs="Arial"/>
                <w:b/>
                <w:bCs/>
                <w:color w:val="auto"/>
                <w:sz w:val="22"/>
                <w:szCs w:val="22"/>
              </w:rPr>
              <w:t>6.4</w:t>
            </w:r>
            <w:r>
              <w:rPr>
                <w:rFonts w:ascii="Arial" w:hAnsi="Arial" w:cs="Arial"/>
                <w:b/>
                <w:bCs/>
                <w:color w:val="auto"/>
                <w:sz w:val="22"/>
                <w:szCs w:val="22"/>
              </w:rPr>
              <w:tab/>
            </w:r>
            <w:r w:rsidRPr="0022403E">
              <w:rPr>
                <w:rFonts w:ascii="Arial" w:hAnsi="Arial" w:cs="Arial"/>
                <w:b/>
                <w:bCs/>
                <w:color w:val="auto"/>
                <w:sz w:val="22"/>
                <w:szCs w:val="22"/>
              </w:rPr>
              <w:t>Benefit</w:t>
            </w:r>
            <w:bookmarkEnd w:id="29"/>
          </w:p>
        </w:tc>
      </w:tr>
      <w:tr w:rsidR="002F742F" w14:paraId="13AB4918" w14:textId="77777777" w:rsidTr="009625DD">
        <w:tc>
          <w:tcPr>
            <w:tcW w:w="9016" w:type="dxa"/>
          </w:tcPr>
          <w:p w14:paraId="2C033F97" w14:textId="24782A96" w:rsidR="002F742F" w:rsidRPr="0022403E" w:rsidRDefault="002F742F" w:rsidP="00256EF7">
            <w:pPr>
              <w:pStyle w:val="NoSpacing"/>
              <w:spacing w:before="80" w:after="80"/>
              <w:rPr>
                <w:rFonts w:ascii="Times New Roman" w:hAnsi="Times New Roman" w:cs="Times New Roman"/>
              </w:rPr>
            </w:pPr>
            <w:r w:rsidRPr="00F87A7D">
              <w:rPr>
                <w:rFonts w:ascii="Times New Roman" w:hAnsi="Times New Roman" w:cs="Times New Roman"/>
              </w:rPr>
              <w:t xml:space="preserve">An obligation, a representation, a </w:t>
            </w:r>
            <w:proofErr w:type="gramStart"/>
            <w:r w:rsidRPr="00F87A7D">
              <w:rPr>
                <w:rFonts w:ascii="Times New Roman" w:hAnsi="Times New Roman" w:cs="Times New Roman"/>
              </w:rPr>
              <w:t>warranty</w:t>
            </w:r>
            <w:proofErr w:type="gramEnd"/>
            <w:r w:rsidRPr="00F87A7D">
              <w:rPr>
                <w:rFonts w:ascii="Times New Roman" w:hAnsi="Times New Roman" w:cs="Times New Roman"/>
              </w:rPr>
              <w:t xml:space="preserve"> or an indemnity in favour of two or more parties (including where two or more persons are included in the same defined term) is for the benefit of them jointly and each of them severally.</w:t>
            </w:r>
          </w:p>
        </w:tc>
      </w:tr>
      <w:tr w:rsidR="005B364E" w14:paraId="06F28B87" w14:textId="77777777" w:rsidTr="00796FEA">
        <w:tc>
          <w:tcPr>
            <w:tcW w:w="9016" w:type="dxa"/>
          </w:tcPr>
          <w:p w14:paraId="4267108B" w14:textId="24D7E869" w:rsidR="005B364E" w:rsidRPr="0022403E" w:rsidRDefault="005B364E" w:rsidP="00256EF7">
            <w:pPr>
              <w:pStyle w:val="Heading2"/>
              <w:spacing w:before="80" w:after="80"/>
              <w:rPr>
                <w:rFonts w:ascii="Arial" w:hAnsi="Arial" w:cs="Arial"/>
                <w:b/>
                <w:bCs/>
                <w:color w:val="auto"/>
                <w:sz w:val="22"/>
                <w:szCs w:val="22"/>
              </w:rPr>
            </w:pPr>
            <w:bookmarkStart w:id="30" w:name="_Toc67059806"/>
            <w:r w:rsidRPr="0022403E">
              <w:rPr>
                <w:rFonts w:ascii="Arial" w:hAnsi="Arial" w:cs="Arial"/>
                <w:b/>
                <w:bCs/>
                <w:color w:val="auto"/>
                <w:sz w:val="22"/>
                <w:szCs w:val="22"/>
              </w:rPr>
              <w:t>6.5</w:t>
            </w:r>
            <w:r>
              <w:rPr>
                <w:rFonts w:ascii="Arial" w:hAnsi="Arial" w:cs="Arial"/>
                <w:b/>
                <w:bCs/>
                <w:color w:val="auto"/>
                <w:sz w:val="22"/>
                <w:szCs w:val="22"/>
              </w:rPr>
              <w:tab/>
            </w:r>
            <w:r w:rsidRPr="0022403E">
              <w:rPr>
                <w:rFonts w:ascii="Arial" w:hAnsi="Arial" w:cs="Arial"/>
                <w:b/>
                <w:bCs/>
                <w:color w:val="auto"/>
                <w:sz w:val="22"/>
                <w:szCs w:val="22"/>
              </w:rPr>
              <w:t>Severance</w:t>
            </w:r>
            <w:bookmarkEnd w:id="30"/>
          </w:p>
        </w:tc>
      </w:tr>
      <w:tr w:rsidR="00830D09" w14:paraId="5B641227" w14:textId="77777777" w:rsidTr="008B6F83">
        <w:tc>
          <w:tcPr>
            <w:tcW w:w="9016" w:type="dxa"/>
          </w:tcPr>
          <w:p w14:paraId="6933BF7D" w14:textId="77777777" w:rsidR="00830D09" w:rsidRPr="00F87A7D" w:rsidRDefault="00830D09" w:rsidP="00256EF7">
            <w:pPr>
              <w:pStyle w:val="NoSpacing"/>
              <w:spacing w:before="80" w:after="80"/>
              <w:rPr>
                <w:rFonts w:ascii="Times New Roman" w:hAnsi="Times New Roman" w:cs="Times New Roman"/>
              </w:rPr>
            </w:pPr>
            <w:r w:rsidRPr="00F87A7D">
              <w:rPr>
                <w:rFonts w:ascii="Times New Roman" w:hAnsi="Times New Roman" w:cs="Times New Roman"/>
              </w:rPr>
              <w:t>If a provision of this Deed is or at any time becomes illegal, prohibited, void or unenforceable for any reason, that provision is severed from this Deed and the remaining provisions of this Deed:</w:t>
            </w:r>
          </w:p>
          <w:p w14:paraId="01461F11" w14:textId="77777777" w:rsidR="00830D09" w:rsidRPr="00F87A7D" w:rsidRDefault="00830D09" w:rsidP="00256EF7">
            <w:pPr>
              <w:pStyle w:val="ListParagraph"/>
              <w:numPr>
                <w:ilvl w:val="0"/>
                <w:numId w:val="23"/>
              </w:numPr>
              <w:spacing w:before="80" w:after="80"/>
              <w:ind w:left="567" w:hanging="567"/>
              <w:contextualSpacing w:val="0"/>
              <w:rPr>
                <w:rFonts w:ascii="Times New Roman" w:hAnsi="Times New Roman" w:cs="Times New Roman"/>
              </w:rPr>
            </w:pPr>
            <w:r w:rsidRPr="00F87A7D">
              <w:rPr>
                <w:rFonts w:ascii="Times New Roman" w:hAnsi="Times New Roman" w:cs="Times New Roman"/>
              </w:rPr>
              <w:t xml:space="preserve"> continue to be enforceable; and</w:t>
            </w:r>
          </w:p>
          <w:p w14:paraId="71761DD9" w14:textId="2E37E8BF" w:rsidR="00830D09" w:rsidRPr="00786B3C" w:rsidRDefault="00830D09" w:rsidP="00256EF7">
            <w:pPr>
              <w:pStyle w:val="NoSpacing"/>
              <w:numPr>
                <w:ilvl w:val="0"/>
                <w:numId w:val="23"/>
              </w:numPr>
              <w:spacing w:before="80" w:after="80"/>
              <w:ind w:left="567" w:hanging="567"/>
              <w:rPr>
                <w:rFonts w:ascii="Times New Roman" w:hAnsi="Times New Roman" w:cs="Times New Roman"/>
              </w:rPr>
            </w:pPr>
            <w:r w:rsidRPr="00F87A7D">
              <w:rPr>
                <w:rFonts w:ascii="Times New Roman" w:hAnsi="Times New Roman" w:cs="Times New Roman"/>
              </w:rPr>
              <w:t>are to be construed with such additions, deletions and modifications of language as are necessary to give effect to the remaining provisions of this Deed.</w:t>
            </w:r>
          </w:p>
        </w:tc>
      </w:tr>
      <w:tr w:rsidR="007030C3" w14:paraId="61A39DED" w14:textId="77777777" w:rsidTr="00796FEA">
        <w:tc>
          <w:tcPr>
            <w:tcW w:w="9016" w:type="dxa"/>
          </w:tcPr>
          <w:p w14:paraId="0F7048C0" w14:textId="121B123D" w:rsidR="007030C3" w:rsidRPr="0022403E" w:rsidRDefault="007030C3" w:rsidP="00256EF7">
            <w:pPr>
              <w:pStyle w:val="Heading2"/>
              <w:spacing w:before="80" w:after="80"/>
              <w:rPr>
                <w:rFonts w:ascii="Arial" w:hAnsi="Arial" w:cs="Arial"/>
                <w:b/>
                <w:bCs/>
                <w:color w:val="auto"/>
                <w:sz w:val="22"/>
                <w:szCs w:val="22"/>
              </w:rPr>
            </w:pPr>
            <w:bookmarkStart w:id="31" w:name="_Toc67059807"/>
            <w:r w:rsidRPr="0022403E">
              <w:rPr>
                <w:rFonts w:ascii="Arial" w:hAnsi="Arial" w:cs="Arial"/>
                <w:b/>
                <w:bCs/>
                <w:color w:val="auto"/>
                <w:sz w:val="22"/>
                <w:szCs w:val="22"/>
              </w:rPr>
              <w:t>6.6</w:t>
            </w:r>
            <w:r>
              <w:rPr>
                <w:rFonts w:ascii="Arial" w:hAnsi="Arial" w:cs="Arial"/>
                <w:b/>
                <w:bCs/>
                <w:color w:val="auto"/>
                <w:sz w:val="22"/>
                <w:szCs w:val="22"/>
              </w:rPr>
              <w:tab/>
            </w:r>
            <w:r w:rsidRPr="0022403E">
              <w:rPr>
                <w:rFonts w:ascii="Arial" w:hAnsi="Arial" w:cs="Arial"/>
                <w:b/>
                <w:bCs/>
                <w:color w:val="auto"/>
                <w:sz w:val="22"/>
                <w:szCs w:val="22"/>
              </w:rPr>
              <w:t>Counterparts</w:t>
            </w:r>
            <w:bookmarkEnd w:id="31"/>
          </w:p>
        </w:tc>
      </w:tr>
      <w:tr w:rsidR="0060377B" w14:paraId="47D4EBDD" w14:textId="77777777" w:rsidTr="00C429E5">
        <w:tc>
          <w:tcPr>
            <w:tcW w:w="9016" w:type="dxa"/>
          </w:tcPr>
          <w:p w14:paraId="1B29B312" w14:textId="77777777" w:rsidR="0060377B" w:rsidRPr="00F87A7D" w:rsidRDefault="0060377B" w:rsidP="00256EF7">
            <w:pPr>
              <w:pStyle w:val="NoSpacing"/>
              <w:spacing w:before="80" w:after="80"/>
              <w:ind w:left="567" w:hanging="567"/>
              <w:rPr>
                <w:rFonts w:ascii="Times New Roman" w:hAnsi="Times New Roman" w:cs="Times New Roman"/>
              </w:rPr>
            </w:pPr>
            <w:r w:rsidRPr="00F87A7D">
              <w:rPr>
                <w:rFonts w:ascii="Times New Roman" w:hAnsi="Times New Roman" w:cs="Times New Roman"/>
              </w:rPr>
              <w:t xml:space="preserve">(a) </w:t>
            </w:r>
            <w:r w:rsidRPr="00F87A7D">
              <w:rPr>
                <w:rFonts w:ascii="Times New Roman" w:hAnsi="Times New Roman" w:cs="Times New Roman"/>
              </w:rPr>
              <w:tab/>
              <w:t>This Deed may be entered into in any number of counterparts.</w:t>
            </w:r>
          </w:p>
          <w:p w14:paraId="29C76C6B" w14:textId="77777777" w:rsidR="0060377B" w:rsidRPr="00F87A7D" w:rsidRDefault="0060377B" w:rsidP="00256EF7">
            <w:pPr>
              <w:pStyle w:val="NoSpacing"/>
              <w:spacing w:before="80" w:after="80"/>
              <w:ind w:left="567" w:hanging="567"/>
              <w:rPr>
                <w:rFonts w:ascii="Times New Roman" w:hAnsi="Times New Roman" w:cs="Times New Roman"/>
              </w:rPr>
            </w:pPr>
            <w:r w:rsidRPr="00F87A7D">
              <w:rPr>
                <w:rFonts w:ascii="Times New Roman" w:hAnsi="Times New Roman" w:cs="Times New Roman"/>
              </w:rPr>
              <w:t xml:space="preserve">(b) </w:t>
            </w:r>
            <w:r w:rsidRPr="00F87A7D">
              <w:rPr>
                <w:rFonts w:ascii="Times New Roman" w:hAnsi="Times New Roman" w:cs="Times New Roman"/>
              </w:rPr>
              <w:tab/>
              <w:t>A party may execute this Deed by signing any counterpart.</w:t>
            </w:r>
          </w:p>
          <w:p w14:paraId="649F217F" w14:textId="1FB23044" w:rsidR="0060377B" w:rsidRPr="00F87A7D" w:rsidRDefault="0060377B" w:rsidP="00256EF7">
            <w:pPr>
              <w:spacing w:before="80" w:after="80"/>
              <w:ind w:left="567" w:hanging="567"/>
              <w:rPr>
                <w:rFonts w:ascii="Times New Roman" w:hAnsi="Times New Roman" w:cs="Times New Roman"/>
                <w:b/>
                <w:bCs/>
              </w:rPr>
            </w:pPr>
            <w:r w:rsidRPr="00F87A7D">
              <w:rPr>
                <w:rFonts w:ascii="Times New Roman" w:hAnsi="Times New Roman" w:cs="Times New Roman"/>
              </w:rPr>
              <w:t>(c)</w:t>
            </w:r>
            <w:r w:rsidRPr="00F87A7D">
              <w:rPr>
                <w:rFonts w:ascii="Times New Roman" w:hAnsi="Times New Roman" w:cs="Times New Roman"/>
              </w:rPr>
              <w:tab/>
              <w:t>All counterparts, taken together, constitute one instrument</w:t>
            </w:r>
            <w:r>
              <w:rPr>
                <w:rFonts w:ascii="Times New Roman" w:hAnsi="Times New Roman" w:cs="Times New Roman"/>
              </w:rPr>
              <w:t xml:space="preserve"> </w:t>
            </w:r>
          </w:p>
        </w:tc>
      </w:tr>
      <w:tr w:rsidR="007030C3" w14:paraId="5DCEEE5B" w14:textId="77777777" w:rsidTr="00796FEA">
        <w:tc>
          <w:tcPr>
            <w:tcW w:w="9016" w:type="dxa"/>
          </w:tcPr>
          <w:p w14:paraId="2B25A245" w14:textId="28778712" w:rsidR="007030C3" w:rsidRPr="0022403E" w:rsidRDefault="007030C3" w:rsidP="00256EF7">
            <w:pPr>
              <w:pStyle w:val="Heading2"/>
              <w:spacing w:before="80" w:after="80"/>
              <w:rPr>
                <w:rFonts w:ascii="Arial" w:hAnsi="Arial" w:cs="Arial"/>
                <w:b/>
                <w:bCs/>
                <w:color w:val="auto"/>
                <w:sz w:val="22"/>
                <w:szCs w:val="22"/>
              </w:rPr>
            </w:pPr>
            <w:bookmarkStart w:id="32" w:name="_Toc67059808"/>
            <w:r w:rsidRPr="0022403E">
              <w:rPr>
                <w:rFonts w:ascii="Arial" w:hAnsi="Arial" w:cs="Arial"/>
                <w:b/>
                <w:bCs/>
                <w:color w:val="auto"/>
                <w:sz w:val="22"/>
                <w:szCs w:val="22"/>
              </w:rPr>
              <w:t>6.7</w:t>
            </w:r>
            <w:r>
              <w:rPr>
                <w:rFonts w:ascii="Arial" w:hAnsi="Arial" w:cs="Arial"/>
                <w:b/>
                <w:bCs/>
                <w:color w:val="auto"/>
                <w:sz w:val="22"/>
                <w:szCs w:val="22"/>
              </w:rPr>
              <w:tab/>
            </w:r>
            <w:r w:rsidRPr="0022403E">
              <w:rPr>
                <w:rFonts w:ascii="Arial" w:hAnsi="Arial" w:cs="Arial"/>
                <w:b/>
                <w:bCs/>
                <w:color w:val="auto"/>
                <w:sz w:val="22"/>
                <w:szCs w:val="22"/>
              </w:rPr>
              <w:t>Further assurance</w:t>
            </w:r>
            <w:bookmarkEnd w:id="32"/>
          </w:p>
        </w:tc>
      </w:tr>
      <w:tr w:rsidR="0060377B" w14:paraId="5389DA6E" w14:textId="77777777" w:rsidTr="00AC22C1">
        <w:tc>
          <w:tcPr>
            <w:tcW w:w="9016" w:type="dxa"/>
          </w:tcPr>
          <w:p w14:paraId="375F0684" w14:textId="079518A6" w:rsidR="0060377B" w:rsidRPr="00786B3C" w:rsidRDefault="0060377B" w:rsidP="00256EF7">
            <w:pPr>
              <w:pStyle w:val="NoSpacing"/>
              <w:spacing w:before="80" w:after="80"/>
              <w:rPr>
                <w:rFonts w:ascii="Times New Roman" w:hAnsi="Times New Roman" w:cs="Times New Roman"/>
              </w:rPr>
            </w:pPr>
            <w:r w:rsidRPr="00F87A7D">
              <w:rPr>
                <w:rFonts w:ascii="Times New Roman" w:hAnsi="Times New Roman" w:cs="Times New Roman"/>
              </w:rPr>
              <w:t>The parties agree to do or cause to be done all such acts, matters and things (including, as applicable, passing resolutions and executing documents) as are necessary or reasonably required to give full force and effect to this Deed.</w:t>
            </w:r>
          </w:p>
        </w:tc>
      </w:tr>
      <w:tr w:rsidR="007030C3" w14:paraId="583D84A7" w14:textId="77777777" w:rsidTr="00796FEA">
        <w:tc>
          <w:tcPr>
            <w:tcW w:w="9016" w:type="dxa"/>
          </w:tcPr>
          <w:p w14:paraId="5A8916D3" w14:textId="67CFEA06" w:rsidR="007030C3" w:rsidRPr="0022403E" w:rsidRDefault="007030C3" w:rsidP="00256EF7">
            <w:pPr>
              <w:pStyle w:val="Heading2"/>
              <w:spacing w:before="80" w:after="80"/>
              <w:rPr>
                <w:rFonts w:ascii="Arial" w:hAnsi="Arial" w:cs="Arial"/>
                <w:b/>
                <w:bCs/>
                <w:color w:val="auto"/>
                <w:sz w:val="22"/>
                <w:szCs w:val="22"/>
              </w:rPr>
            </w:pPr>
            <w:bookmarkStart w:id="33" w:name="_Toc67059809"/>
            <w:r w:rsidRPr="0022403E">
              <w:rPr>
                <w:rFonts w:ascii="Arial" w:hAnsi="Arial" w:cs="Arial"/>
                <w:b/>
                <w:bCs/>
                <w:color w:val="auto"/>
                <w:sz w:val="22"/>
                <w:szCs w:val="22"/>
              </w:rPr>
              <w:t>6.8</w:t>
            </w:r>
            <w:r>
              <w:rPr>
                <w:rFonts w:ascii="Arial" w:hAnsi="Arial" w:cs="Arial"/>
                <w:b/>
                <w:bCs/>
                <w:color w:val="auto"/>
                <w:sz w:val="22"/>
                <w:szCs w:val="22"/>
              </w:rPr>
              <w:tab/>
            </w:r>
            <w:r w:rsidRPr="0022403E">
              <w:rPr>
                <w:rFonts w:ascii="Arial" w:hAnsi="Arial" w:cs="Arial"/>
                <w:b/>
                <w:bCs/>
                <w:color w:val="auto"/>
                <w:sz w:val="22"/>
                <w:szCs w:val="22"/>
              </w:rPr>
              <w:t>Business Days</w:t>
            </w:r>
            <w:bookmarkEnd w:id="33"/>
          </w:p>
        </w:tc>
      </w:tr>
      <w:tr w:rsidR="001B016F" w14:paraId="2C6A94F9" w14:textId="77777777" w:rsidTr="007A3E65">
        <w:tc>
          <w:tcPr>
            <w:tcW w:w="9016" w:type="dxa"/>
          </w:tcPr>
          <w:p w14:paraId="28ADBE4F" w14:textId="43B8B80D" w:rsidR="001B016F" w:rsidRPr="00786B3C" w:rsidRDefault="001B016F" w:rsidP="00256EF7">
            <w:pPr>
              <w:pStyle w:val="NoSpacing"/>
              <w:spacing w:before="80" w:after="80"/>
              <w:rPr>
                <w:rFonts w:ascii="Times New Roman" w:hAnsi="Times New Roman" w:cs="Times New Roman"/>
              </w:rPr>
            </w:pPr>
            <w:r w:rsidRPr="00F87A7D">
              <w:rPr>
                <w:rFonts w:ascii="Times New Roman" w:hAnsi="Times New Roman" w:cs="Times New Roman"/>
              </w:rPr>
              <w:t xml:space="preserve">If the day on or by which an act, matter or thing is to be done under this Deed is not a Business Day, that act, </w:t>
            </w:r>
            <w:proofErr w:type="gramStart"/>
            <w:r w:rsidRPr="00F87A7D">
              <w:rPr>
                <w:rFonts w:ascii="Times New Roman" w:hAnsi="Times New Roman" w:cs="Times New Roman"/>
              </w:rPr>
              <w:t>matter</w:t>
            </w:r>
            <w:proofErr w:type="gramEnd"/>
            <w:r w:rsidRPr="00F87A7D">
              <w:rPr>
                <w:rFonts w:ascii="Times New Roman" w:hAnsi="Times New Roman" w:cs="Times New Roman"/>
              </w:rPr>
              <w:t xml:space="preserve"> or thing must be done by no later than the next Business Day.</w:t>
            </w:r>
          </w:p>
        </w:tc>
      </w:tr>
      <w:tr w:rsidR="0060377B" w14:paraId="430B34AD" w14:textId="77777777" w:rsidTr="00796FEA">
        <w:tc>
          <w:tcPr>
            <w:tcW w:w="9016" w:type="dxa"/>
          </w:tcPr>
          <w:p w14:paraId="3FABF60D" w14:textId="0A2B91A0" w:rsidR="0060377B" w:rsidRPr="0022403E" w:rsidRDefault="0060377B" w:rsidP="00256EF7">
            <w:pPr>
              <w:pStyle w:val="Heading2"/>
              <w:spacing w:before="80" w:after="80"/>
              <w:rPr>
                <w:rFonts w:ascii="Arial" w:hAnsi="Arial" w:cs="Arial"/>
                <w:b/>
                <w:bCs/>
                <w:color w:val="auto"/>
                <w:sz w:val="22"/>
                <w:szCs w:val="22"/>
              </w:rPr>
            </w:pPr>
            <w:bookmarkStart w:id="34" w:name="_Toc67059810"/>
            <w:r w:rsidRPr="0022403E">
              <w:rPr>
                <w:rFonts w:ascii="Arial" w:hAnsi="Arial" w:cs="Arial"/>
                <w:b/>
                <w:bCs/>
                <w:color w:val="auto"/>
                <w:sz w:val="22"/>
                <w:szCs w:val="22"/>
              </w:rPr>
              <w:lastRenderedPageBreak/>
              <w:t>6.9</w:t>
            </w:r>
            <w:r>
              <w:rPr>
                <w:rFonts w:ascii="Arial" w:hAnsi="Arial" w:cs="Arial"/>
                <w:b/>
                <w:bCs/>
                <w:color w:val="auto"/>
                <w:sz w:val="22"/>
                <w:szCs w:val="22"/>
              </w:rPr>
              <w:tab/>
            </w:r>
            <w:r w:rsidRPr="0022403E">
              <w:rPr>
                <w:rFonts w:ascii="Arial" w:hAnsi="Arial" w:cs="Arial"/>
                <w:b/>
                <w:bCs/>
                <w:color w:val="auto"/>
                <w:sz w:val="22"/>
                <w:szCs w:val="22"/>
              </w:rPr>
              <w:t>Legal costs</w:t>
            </w:r>
            <w:bookmarkEnd w:id="34"/>
          </w:p>
        </w:tc>
      </w:tr>
      <w:tr w:rsidR="001E6235" w14:paraId="4DC444A2" w14:textId="77777777" w:rsidTr="00700CB3">
        <w:tc>
          <w:tcPr>
            <w:tcW w:w="9016" w:type="dxa"/>
          </w:tcPr>
          <w:p w14:paraId="73639126" w14:textId="3892ABBC" w:rsidR="001E6235" w:rsidRPr="00786B3C" w:rsidRDefault="001E6235" w:rsidP="00256EF7">
            <w:pPr>
              <w:pStyle w:val="NoSpacing"/>
              <w:spacing w:before="80" w:after="80"/>
              <w:rPr>
                <w:rFonts w:ascii="Times New Roman" w:hAnsi="Times New Roman" w:cs="Times New Roman"/>
              </w:rPr>
            </w:pPr>
            <w:r w:rsidRPr="00F87A7D">
              <w:rPr>
                <w:rFonts w:ascii="Times New Roman" w:hAnsi="Times New Roman" w:cs="Times New Roman"/>
              </w:rPr>
              <w:t>Each party must bear their own costs in preparing and negotiating this Deed.</w:t>
            </w:r>
          </w:p>
        </w:tc>
      </w:tr>
      <w:tr w:rsidR="007030C3" w14:paraId="7DDB0DF0" w14:textId="77777777" w:rsidTr="00796FEA">
        <w:tc>
          <w:tcPr>
            <w:tcW w:w="9016" w:type="dxa"/>
          </w:tcPr>
          <w:p w14:paraId="17499B64" w14:textId="2F01A4E7" w:rsidR="007030C3" w:rsidRPr="0022403E" w:rsidRDefault="007030C3" w:rsidP="00256EF7">
            <w:pPr>
              <w:pStyle w:val="Heading2"/>
              <w:spacing w:before="80" w:after="80"/>
              <w:rPr>
                <w:rFonts w:ascii="Arial" w:hAnsi="Arial" w:cs="Arial"/>
                <w:b/>
                <w:bCs/>
                <w:color w:val="auto"/>
                <w:sz w:val="22"/>
                <w:szCs w:val="22"/>
              </w:rPr>
            </w:pPr>
            <w:bookmarkStart w:id="35" w:name="_Toc67059811"/>
            <w:r w:rsidRPr="0022403E">
              <w:rPr>
                <w:rFonts w:ascii="Arial" w:hAnsi="Arial" w:cs="Arial"/>
                <w:b/>
                <w:bCs/>
                <w:color w:val="auto"/>
                <w:sz w:val="22"/>
                <w:szCs w:val="22"/>
              </w:rPr>
              <w:t>6.10</w:t>
            </w:r>
            <w:r>
              <w:rPr>
                <w:rFonts w:ascii="Arial" w:hAnsi="Arial" w:cs="Arial"/>
                <w:b/>
                <w:bCs/>
                <w:color w:val="auto"/>
                <w:sz w:val="22"/>
                <w:szCs w:val="22"/>
              </w:rPr>
              <w:tab/>
            </w:r>
            <w:r w:rsidRPr="0022403E">
              <w:rPr>
                <w:rFonts w:ascii="Arial" w:hAnsi="Arial" w:cs="Arial"/>
                <w:b/>
                <w:bCs/>
                <w:color w:val="auto"/>
                <w:sz w:val="22"/>
                <w:szCs w:val="22"/>
              </w:rPr>
              <w:t>Amendment</w:t>
            </w:r>
            <w:bookmarkEnd w:id="35"/>
          </w:p>
        </w:tc>
      </w:tr>
      <w:tr w:rsidR="00BD7AE9" w14:paraId="3099EC1B" w14:textId="77777777" w:rsidTr="008B18B9">
        <w:tc>
          <w:tcPr>
            <w:tcW w:w="9016" w:type="dxa"/>
          </w:tcPr>
          <w:p w14:paraId="405FA717" w14:textId="5C71D8B0" w:rsidR="00BD7AE9" w:rsidRPr="00F87A7D" w:rsidRDefault="00BD7AE9" w:rsidP="00256EF7">
            <w:pPr>
              <w:spacing w:before="80" w:after="80"/>
              <w:rPr>
                <w:rFonts w:ascii="Times New Roman" w:hAnsi="Times New Roman" w:cs="Times New Roman"/>
                <w:b/>
                <w:bCs/>
              </w:rPr>
            </w:pPr>
            <w:r w:rsidRPr="00F87A7D">
              <w:rPr>
                <w:rFonts w:ascii="Times New Roman" w:hAnsi="Times New Roman" w:cs="Times New Roman"/>
              </w:rPr>
              <w:t>This Deed may only be amended or supplemented in writing signed by the parties</w:t>
            </w:r>
            <w:r w:rsidR="005B45E0">
              <w:rPr>
                <w:rFonts w:ascii="Times New Roman" w:hAnsi="Times New Roman" w:cs="Times New Roman"/>
              </w:rPr>
              <w:t xml:space="preserve"> </w:t>
            </w:r>
          </w:p>
        </w:tc>
      </w:tr>
      <w:tr w:rsidR="007030C3" w14:paraId="484BD824" w14:textId="77777777" w:rsidTr="00796FEA">
        <w:tc>
          <w:tcPr>
            <w:tcW w:w="9016" w:type="dxa"/>
          </w:tcPr>
          <w:p w14:paraId="1ABFB9E9" w14:textId="1ABE28E1" w:rsidR="007030C3" w:rsidRPr="0022403E" w:rsidRDefault="007030C3" w:rsidP="00256EF7">
            <w:pPr>
              <w:pStyle w:val="Heading2"/>
              <w:spacing w:before="80" w:after="80"/>
              <w:rPr>
                <w:rFonts w:ascii="Arial" w:hAnsi="Arial" w:cs="Arial"/>
                <w:b/>
                <w:bCs/>
                <w:color w:val="auto"/>
                <w:sz w:val="22"/>
                <w:szCs w:val="22"/>
              </w:rPr>
            </w:pPr>
            <w:bookmarkStart w:id="36" w:name="_Toc67059812"/>
            <w:r w:rsidRPr="0022403E">
              <w:rPr>
                <w:rFonts w:ascii="Arial" w:hAnsi="Arial" w:cs="Arial"/>
                <w:b/>
                <w:bCs/>
                <w:color w:val="auto"/>
                <w:sz w:val="22"/>
                <w:szCs w:val="22"/>
              </w:rPr>
              <w:t>6.11</w:t>
            </w:r>
            <w:r>
              <w:rPr>
                <w:rFonts w:ascii="Arial" w:hAnsi="Arial" w:cs="Arial"/>
                <w:b/>
                <w:bCs/>
                <w:color w:val="auto"/>
                <w:sz w:val="22"/>
                <w:szCs w:val="22"/>
              </w:rPr>
              <w:tab/>
            </w:r>
            <w:r w:rsidRPr="0022403E">
              <w:rPr>
                <w:rFonts w:ascii="Arial" w:hAnsi="Arial" w:cs="Arial"/>
                <w:b/>
                <w:bCs/>
                <w:color w:val="auto"/>
                <w:sz w:val="22"/>
                <w:szCs w:val="22"/>
              </w:rPr>
              <w:t>Waiver</w:t>
            </w:r>
            <w:bookmarkEnd w:id="36"/>
          </w:p>
        </w:tc>
      </w:tr>
      <w:tr w:rsidR="005B45E0" w14:paraId="4B6EAF6F" w14:textId="77777777" w:rsidTr="002925B1">
        <w:tc>
          <w:tcPr>
            <w:tcW w:w="9016" w:type="dxa"/>
          </w:tcPr>
          <w:p w14:paraId="470DE098" w14:textId="77777777" w:rsidR="005B45E0" w:rsidRPr="00F87A7D" w:rsidRDefault="005B45E0" w:rsidP="00256EF7">
            <w:pPr>
              <w:pStyle w:val="NoSpacing"/>
              <w:spacing w:before="80" w:after="80"/>
              <w:ind w:left="567" w:hanging="567"/>
              <w:rPr>
                <w:rFonts w:ascii="Times New Roman" w:hAnsi="Times New Roman" w:cs="Times New Roman"/>
              </w:rPr>
            </w:pPr>
            <w:r w:rsidRPr="00F87A7D">
              <w:rPr>
                <w:rFonts w:ascii="Times New Roman" w:hAnsi="Times New Roman" w:cs="Times New Roman"/>
              </w:rPr>
              <w:t>(a)</w:t>
            </w:r>
            <w:r w:rsidRPr="00F87A7D">
              <w:rPr>
                <w:rFonts w:ascii="Times New Roman" w:hAnsi="Times New Roman" w:cs="Times New Roman"/>
              </w:rPr>
              <w:tab/>
              <w:t>A failure or delay in exercising a Right does not operate as a waiver of that Right.</w:t>
            </w:r>
          </w:p>
          <w:p w14:paraId="7A6DF644" w14:textId="77777777" w:rsidR="005B45E0" w:rsidRPr="00F87A7D" w:rsidRDefault="005B45E0" w:rsidP="00256EF7">
            <w:pPr>
              <w:pStyle w:val="NoSpacing"/>
              <w:spacing w:before="80" w:after="80"/>
              <w:ind w:left="567" w:hanging="567"/>
              <w:rPr>
                <w:rFonts w:ascii="Times New Roman" w:hAnsi="Times New Roman" w:cs="Times New Roman"/>
              </w:rPr>
            </w:pPr>
            <w:r w:rsidRPr="00F87A7D">
              <w:rPr>
                <w:rFonts w:ascii="Times New Roman" w:hAnsi="Times New Roman" w:cs="Times New Roman"/>
              </w:rPr>
              <w:t xml:space="preserve">(b) </w:t>
            </w:r>
            <w:r w:rsidRPr="00F87A7D">
              <w:rPr>
                <w:rFonts w:ascii="Times New Roman" w:hAnsi="Times New Roman" w:cs="Times New Roman"/>
              </w:rPr>
              <w:tab/>
              <w:t>A single or partial exercise of a Right does not preclude any other exercise of that Right or the exercise of any other Right.</w:t>
            </w:r>
          </w:p>
          <w:p w14:paraId="3FA581BB" w14:textId="53CDEB35" w:rsidR="005B45E0" w:rsidRPr="00786B3C" w:rsidRDefault="005B45E0" w:rsidP="00256EF7">
            <w:pPr>
              <w:pStyle w:val="NoSpacing"/>
              <w:spacing w:before="80" w:after="80"/>
              <w:ind w:left="567" w:hanging="567"/>
              <w:rPr>
                <w:rFonts w:ascii="Times New Roman" w:hAnsi="Times New Roman" w:cs="Times New Roman"/>
              </w:rPr>
            </w:pPr>
            <w:r w:rsidRPr="00F87A7D">
              <w:rPr>
                <w:rFonts w:ascii="Times New Roman" w:hAnsi="Times New Roman" w:cs="Times New Roman"/>
              </w:rPr>
              <w:t xml:space="preserve">(c) </w:t>
            </w:r>
            <w:r w:rsidRPr="00F87A7D">
              <w:rPr>
                <w:rFonts w:ascii="Times New Roman" w:hAnsi="Times New Roman" w:cs="Times New Roman"/>
              </w:rPr>
              <w:tab/>
              <w:t>A Right may only be waived in writing, signed by the party to be bound by the waiver. Unless expressly stated otherwise, a waiver of a Right is effective only in the specific instance and for the specific purpose for which it was given.</w:t>
            </w:r>
          </w:p>
        </w:tc>
      </w:tr>
      <w:tr w:rsidR="007030C3" w14:paraId="314204DB" w14:textId="77777777" w:rsidTr="00796FEA">
        <w:tc>
          <w:tcPr>
            <w:tcW w:w="9016" w:type="dxa"/>
          </w:tcPr>
          <w:p w14:paraId="339D3689" w14:textId="1CB198C1" w:rsidR="007030C3" w:rsidRPr="0022403E" w:rsidRDefault="007030C3" w:rsidP="00256EF7">
            <w:pPr>
              <w:pStyle w:val="Heading2"/>
              <w:spacing w:before="80" w:after="80"/>
              <w:rPr>
                <w:rFonts w:ascii="Arial" w:hAnsi="Arial" w:cs="Arial"/>
                <w:b/>
                <w:bCs/>
                <w:color w:val="auto"/>
                <w:sz w:val="22"/>
                <w:szCs w:val="22"/>
              </w:rPr>
            </w:pPr>
            <w:bookmarkStart w:id="37" w:name="_Toc67059813"/>
            <w:r w:rsidRPr="0022403E">
              <w:rPr>
                <w:rFonts w:ascii="Arial" w:hAnsi="Arial" w:cs="Arial"/>
                <w:b/>
                <w:bCs/>
                <w:color w:val="auto"/>
                <w:sz w:val="22"/>
                <w:szCs w:val="22"/>
              </w:rPr>
              <w:t>6.12</w:t>
            </w:r>
            <w:r>
              <w:rPr>
                <w:rFonts w:ascii="Arial" w:hAnsi="Arial" w:cs="Arial"/>
                <w:b/>
                <w:bCs/>
                <w:color w:val="auto"/>
                <w:sz w:val="22"/>
                <w:szCs w:val="22"/>
              </w:rPr>
              <w:tab/>
            </w:r>
            <w:r w:rsidRPr="0022403E">
              <w:rPr>
                <w:rFonts w:ascii="Arial" w:hAnsi="Arial" w:cs="Arial"/>
                <w:b/>
                <w:bCs/>
                <w:color w:val="auto"/>
                <w:sz w:val="22"/>
                <w:szCs w:val="22"/>
              </w:rPr>
              <w:t>Successors and assigns</w:t>
            </w:r>
            <w:bookmarkEnd w:id="37"/>
          </w:p>
        </w:tc>
      </w:tr>
      <w:tr w:rsidR="00233603" w14:paraId="132A73E1" w14:textId="77777777" w:rsidTr="00DA6999">
        <w:tc>
          <w:tcPr>
            <w:tcW w:w="9016" w:type="dxa"/>
          </w:tcPr>
          <w:p w14:paraId="1688A4E4" w14:textId="7B507693" w:rsidR="00233603" w:rsidRPr="00F87A7D" w:rsidRDefault="00233603" w:rsidP="00256EF7">
            <w:pPr>
              <w:spacing w:before="80" w:after="80"/>
              <w:rPr>
                <w:rFonts w:ascii="Times New Roman" w:hAnsi="Times New Roman" w:cs="Times New Roman"/>
                <w:b/>
                <w:bCs/>
              </w:rPr>
            </w:pPr>
            <w:r w:rsidRPr="00F87A7D">
              <w:rPr>
                <w:rFonts w:ascii="Times New Roman" w:hAnsi="Times New Roman" w:cs="Times New Roman"/>
              </w:rPr>
              <w:t>This Deed is binding on and benefits each party and, unless repugnant to the sense or context, their respective administrators, personal representatives, successors and permitted assigns</w:t>
            </w:r>
          </w:p>
        </w:tc>
      </w:tr>
      <w:tr w:rsidR="007030C3" w14:paraId="37008C41" w14:textId="77777777" w:rsidTr="00796FEA">
        <w:tc>
          <w:tcPr>
            <w:tcW w:w="9016" w:type="dxa"/>
          </w:tcPr>
          <w:p w14:paraId="25EAAD21" w14:textId="172C6F6E" w:rsidR="007030C3" w:rsidRPr="0022403E" w:rsidRDefault="007030C3" w:rsidP="00256EF7">
            <w:pPr>
              <w:pStyle w:val="Heading2"/>
              <w:spacing w:before="80" w:after="80"/>
              <w:rPr>
                <w:rFonts w:ascii="Arial" w:hAnsi="Arial" w:cs="Arial"/>
                <w:b/>
                <w:bCs/>
                <w:color w:val="auto"/>
                <w:sz w:val="22"/>
                <w:szCs w:val="22"/>
              </w:rPr>
            </w:pPr>
            <w:bookmarkStart w:id="38" w:name="_Toc67059814"/>
            <w:r w:rsidRPr="0022403E">
              <w:rPr>
                <w:rFonts w:ascii="Arial" w:hAnsi="Arial" w:cs="Arial"/>
                <w:b/>
                <w:bCs/>
                <w:color w:val="auto"/>
                <w:sz w:val="22"/>
                <w:szCs w:val="22"/>
              </w:rPr>
              <w:t>6.13</w:t>
            </w:r>
            <w:r>
              <w:rPr>
                <w:rFonts w:ascii="Arial" w:hAnsi="Arial" w:cs="Arial"/>
                <w:b/>
                <w:bCs/>
                <w:color w:val="auto"/>
                <w:sz w:val="22"/>
                <w:szCs w:val="22"/>
              </w:rPr>
              <w:tab/>
            </w:r>
            <w:r w:rsidRPr="0022403E">
              <w:rPr>
                <w:rFonts w:ascii="Arial" w:hAnsi="Arial" w:cs="Arial"/>
                <w:b/>
                <w:bCs/>
                <w:color w:val="auto"/>
                <w:sz w:val="22"/>
                <w:szCs w:val="22"/>
              </w:rPr>
              <w:t>Rights cumulative</w:t>
            </w:r>
            <w:bookmarkEnd w:id="38"/>
          </w:p>
        </w:tc>
      </w:tr>
      <w:tr w:rsidR="002D2E26" w14:paraId="26FCE7B0" w14:textId="77777777" w:rsidTr="00EE3EBC">
        <w:tc>
          <w:tcPr>
            <w:tcW w:w="9016" w:type="dxa"/>
          </w:tcPr>
          <w:p w14:paraId="0579A6B4" w14:textId="75331A7D" w:rsidR="002D2E26" w:rsidRPr="00F87A7D" w:rsidRDefault="002D2E26" w:rsidP="00256EF7">
            <w:pPr>
              <w:spacing w:before="80" w:after="80"/>
              <w:rPr>
                <w:rFonts w:ascii="Times New Roman" w:hAnsi="Times New Roman" w:cs="Times New Roman"/>
                <w:b/>
                <w:bCs/>
              </w:rPr>
            </w:pPr>
            <w:r w:rsidRPr="00F87A7D">
              <w:rPr>
                <w:rFonts w:ascii="Times New Roman" w:hAnsi="Times New Roman" w:cs="Times New Roman"/>
              </w:rPr>
              <w:t>Each Right provided for in this Deed</w:t>
            </w:r>
            <w:r>
              <w:rPr>
                <w:rFonts w:ascii="Times New Roman" w:hAnsi="Times New Roman" w:cs="Times New Roman"/>
              </w:rPr>
              <w:t>:</w:t>
            </w:r>
          </w:p>
        </w:tc>
      </w:tr>
      <w:tr w:rsidR="00BA4692" w14:paraId="386C547B" w14:textId="77777777" w:rsidTr="007C4EE7">
        <w:tc>
          <w:tcPr>
            <w:tcW w:w="9016" w:type="dxa"/>
          </w:tcPr>
          <w:p w14:paraId="7BE5E4BC" w14:textId="3AB83284" w:rsidR="00BA4692" w:rsidRPr="00F87A7D" w:rsidRDefault="00BA4692" w:rsidP="00256EF7">
            <w:pPr>
              <w:pStyle w:val="NoSpacing"/>
              <w:spacing w:before="80" w:after="80"/>
              <w:ind w:left="567" w:hanging="567"/>
              <w:rPr>
                <w:rFonts w:ascii="Times New Roman" w:hAnsi="Times New Roman" w:cs="Times New Roman"/>
              </w:rPr>
            </w:pPr>
            <w:r>
              <w:rPr>
                <w:rFonts w:ascii="Times New Roman" w:hAnsi="Times New Roman" w:cs="Times New Roman"/>
              </w:rPr>
              <w:t>(</w:t>
            </w:r>
            <w:r w:rsidRPr="00F87A7D">
              <w:rPr>
                <w:rFonts w:ascii="Times New Roman" w:hAnsi="Times New Roman" w:cs="Times New Roman"/>
              </w:rPr>
              <w:t xml:space="preserve">a) </w:t>
            </w:r>
            <w:r w:rsidRPr="00F87A7D">
              <w:rPr>
                <w:rFonts w:ascii="Times New Roman" w:hAnsi="Times New Roman" w:cs="Times New Roman"/>
              </w:rPr>
              <w:tab/>
              <w:t>operates independently of any other Right provided for in this Deed; and</w:t>
            </w:r>
          </w:p>
          <w:p w14:paraId="37B5117A" w14:textId="4776D2E9" w:rsidR="00BA4692" w:rsidRPr="00786B3C" w:rsidRDefault="00BA4692" w:rsidP="00256EF7">
            <w:pPr>
              <w:pStyle w:val="NoSpacing"/>
              <w:spacing w:before="80" w:after="80"/>
              <w:ind w:left="567" w:hanging="567"/>
              <w:rPr>
                <w:rFonts w:ascii="Times New Roman" w:hAnsi="Times New Roman" w:cs="Times New Roman"/>
              </w:rPr>
            </w:pPr>
            <w:r w:rsidRPr="00F87A7D">
              <w:rPr>
                <w:rFonts w:ascii="Times New Roman" w:hAnsi="Times New Roman" w:cs="Times New Roman"/>
              </w:rPr>
              <w:t>(b)</w:t>
            </w:r>
            <w:r w:rsidRPr="00F87A7D">
              <w:rPr>
                <w:rFonts w:ascii="Times New Roman" w:hAnsi="Times New Roman" w:cs="Times New Roman"/>
              </w:rPr>
              <w:tab/>
              <w:t xml:space="preserve"> is cumulative with, and does not exclude or limit, any other Right, whether at Law or pursuant to any other agreement, </w:t>
            </w:r>
            <w:proofErr w:type="gramStart"/>
            <w:r w:rsidRPr="00F87A7D">
              <w:rPr>
                <w:rFonts w:ascii="Times New Roman" w:hAnsi="Times New Roman" w:cs="Times New Roman"/>
              </w:rPr>
              <w:t>deed</w:t>
            </w:r>
            <w:proofErr w:type="gramEnd"/>
            <w:r w:rsidRPr="00F87A7D">
              <w:rPr>
                <w:rFonts w:ascii="Times New Roman" w:hAnsi="Times New Roman" w:cs="Times New Roman"/>
              </w:rPr>
              <w:t xml:space="preserve"> or document.</w:t>
            </w:r>
          </w:p>
        </w:tc>
      </w:tr>
      <w:tr w:rsidR="00233603" w14:paraId="6EFDE851" w14:textId="77777777" w:rsidTr="00796FEA">
        <w:tc>
          <w:tcPr>
            <w:tcW w:w="9016" w:type="dxa"/>
          </w:tcPr>
          <w:p w14:paraId="6CD6295E" w14:textId="2D09FD91" w:rsidR="00233603" w:rsidRPr="0022403E" w:rsidRDefault="00233603" w:rsidP="00256EF7">
            <w:pPr>
              <w:pStyle w:val="Heading2"/>
              <w:spacing w:before="80" w:after="80"/>
              <w:rPr>
                <w:rFonts w:ascii="Arial" w:hAnsi="Arial" w:cs="Arial"/>
                <w:b/>
                <w:bCs/>
                <w:color w:val="auto"/>
                <w:sz w:val="22"/>
                <w:szCs w:val="22"/>
              </w:rPr>
            </w:pPr>
            <w:bookmarkStart w:id="39" w:name="_Toc67059815"/>
            <w:r w:rsidRPr="0022403E">
              <w:rPr>
                <w:rFonts w:ascii="Arial" w:hAnsi="Arial" w:cs="Arial"/>
                <w:b/>
                <w:bCs/>
                <w:color w:val="auto"/>
                <w:sz w:val="22"/>
                <w:szCs w:val="22"/>
              </w:rPr>
              <w:t>6.14</w:t>
            </w:r>
            <w:r>
              <w:rPr>
                <w:rFonts w:ascii="Arial" w:hAnsi="Arial" w:cs="Arial"/>
                <w:b/>
                <w:bCs/>
                <w:color w:val="auto"/>
                <w:sz w:val="22"/>
                <w:szCs w:val="22"/>
              </w:rPr>
              <w:tab/>
            </w:r>
            <w:r w:rsidRPr="0022403E">
              <w:rPr>
                <w:rFonts w:ascii="Arial" w:hAnsi="Arial" w:cs="Arial"/>
                <w:b/>
                <w:bCs/>
                <w:color w:val="auto"/>
                <w:sz w:val="22"/>
                <w:szCs w:val="22"/>
              </w:rPr>
              <w:t>No assignment</w:t>
            </w:r>
            <w:bookmarkEnd w:id="39"/>
          </w:p>
        </w:tc>
      </w:tr>
      <w:tr w:rsidR="00657DF3" w14:paraId="08B684BD" w14:textId="77777777" w:rsidTr="001008B7">
        <w:tc>
          <w:tcPr>
            <w:tcW w:w="9016" w:type="dxa"/>
          </w:tcPr>
          <w:p w14:paraId="540CC38B" w14:textId="35EFDA45" w:rsidR="00657DF3" w:rsidRPr="0022403E" w:rsidRDefault="00657DF3" w:rsidP="00256EF7">
            <w:pPr>
              <w:pStyle w:val="NoSpacing"/>
              <w:spacing w:before="80" w:after="80"/>
              <w:rPr>
                <w:rFonts w:ascii="Times New Roman" w:hAnsi="Times New Roman" w:cs="Times New Roman"/>
              </w:rPr>
            </w:pPr>
            <w:r w:rsidRPr="00F87A7D">
              <w:rPr>
                <w:rFonts w:ascii="Times New Roman" w:hAnsi="Times New Roman" w:cs="Times New Roman"/>
              </w:rPr>
              <w:t>A party must not assign any of its Rights and obligations under this Deed except with the prior written consent of each other party.</w:t>
            </w:r>
          </w:p>
        </w:tc>
      </w:tr>
      <w:tr w:rsidR="007030C3" w14:paraId="2B827672" w14:textId="77777777" w:rsidTr="00796FEA">
        <w:tc>
          <w:tcPr>
            <w:tcW w:w="9016" w:type="dxa"/>
          </w:tcPr>
          <w:p w14:paraId="5DB608F5" w14:textId="27ABED36" w:rsidR="007030C3" w:rsidRPr="0022403E" w:rsidRDefault="007030C3" w:rsidP="00256EF7">
            <w:pPr>
              <w:pStyle w:val="Heading2"/>
              <w:spacing w:before="80" w:after="80"/>
              <w:rPr>
                <w:rFonts w:ascii="Arial" w:hAnsi="Arial" w:cs="Arial"/>
                <w:b/>
                <w:bCs/>
                <w:color w:val="auto"/>
                <w:sz w:val="22"/>
                <w:szCs w:val="22"/>
              </w:rPr>
            </w:pPr>
            <w:bookmarkStart w:id="40" w:name="_Toc67059816"/>
            <w:r w:rsidRPr="0022403E">
              <w:rPr>
                <w:rFonts w:ascii="Arial" w:hAnsi="Arial" w:cs="Arial"/>
                <w:b/>
                <w:bCs/>
                <w:color w:val="auto"/>
                <w:sz w:val="22"/>
                <w:szCs w:val="22"/>
              </w:rPr>
              <w:t>6.15</w:t>
            </w:r>
            <w:r>
              <w:rPr>
                <w:rFonts w:ascii="Arial" w:hAnsi="Arial" w:cs="Arial"/>
                <w:b/>
                <w:bCs/>
                <w:color w:val="auto"/>
                <w:sz w:val="22"/>
                <w:szCs w:val="22"/>
              </w:rPr>
              <w:tab/>
            </w:r>
            <w:r w:rsidRPr="0022403E">
              <w:rPr>
                <w:rFonts w:ascii="Arial" w:hAnsi="Arial" w:cs="Arial"/>
                <w:b/>
                <w:bCs/>
                <w:color w:val="auto"/>
                <w:sz w:val="22"/>
                <w:szCs w:val="22"/>
              </w:rPr>
              <w:t>Disclosure</w:t>
            </w:r>
            <w:bookmarkEnd w:id="40"/>
          </w:p>
        </w:tc>
      </w:tr>
      <w:tr w:rsidR="00686C35" w14:paraId="63EC180A" w14:textId="77777777" w:rsidTr="00DF15FE">
        <w:tc>
          <w:tcPr>
            <w:tcW w:w="9016" w:type="dxa"/>
          </w:tcPr>
          <w:p w14:paraId="21A993F1" w14:textId="77777777" w:rsidR="00686C35" w:rsidRPr="00786B3C" w:rsidRDefault="00686C35" w:rsidP="00256EF7">
            <w:pPr>
              <w:pStyle w:val="ListParagraph"/>
              <w:numPr>
                <w:ilvl w:val="0"/>
                <w:numId w:val="24"/>
              </w:numPr>
              <w:spacing w:before="80" w:after="80"/>
              <w:ind w:left="567" w:hanging="567"/>
              <w:contextualSpacing w:val="0"/>
              <w:rPr>
                <w:rFonts w:ascii="Times New Roman" w:hAnsi="Times New Roman" w:cs="Times New Roman"/>
              </w:rPr>
            </w:pPr>
            <w:r w:rsidRPr="00786B3C">
              <w:rPr>
                <w:rFonts w:ascii="Times New Roman" w:hAnsi="Times New Roman" w:cs="Times New Roman"/>
              </w:rPr>
              <w:t>Despite any confidentiality or intellectual property right subsisting in this Deed, a party may publish all or any part of this Deed without reference to another party.</w:t>
            </w:r>
          </w:p>
          <w:p w14:paraId="175CF33D" w14:textId="5387B480" w:rsidR="00686C35" w:rsidRPr="00786B3C" w:rsidRDefault="00686C35" w:rsidP="00256EF7">
            <w:pPr>
              <w:spacing w:before="80" w:after="80"/>
              <w:ind w:left="567" w:hanging="567"/>
              <w:rPr>
                <w:rFonts w:ascii="Times New Roman" w:hAnsi="Times New Roman" w:cs="Times New Roman"/>
                <w:i/>
                <w:iCs/>
              </w:rPr>
            </w:pPr>
            <w:r w:rsidRPr="00F87A7D">
              <w:rPr>
                <w:rFonts w:ascii="Times New Roman" w:hAnsi="Times New Roman" w:cs="Times New Roman"/>
              </w:rPr>
              <w:t xml:space="preserve">(b) </w:t>
            </w:r>
            <w:r w:rsidRPr="00F87A7D">
              <w:rPr>
                <w:rFonts w:ascii="Times New Roman" w:hAnsi="Times New Roman" w:cs="Times New Roman"/>
              </w:rPr>
              <w:tab/>
              <w:t xml:space="preserve">Nothing in this clause derogates from a party's obligations under the </w:t>
            </w:r>
            <w:r w:rsidRPr="00F87A7D">
              <w:rPr>
                <w:rFonts w:ascii="Times New Roman" w:hAnsi="Times New Roman" w:cs="Times New Roman"/>
                <w:i/>
                <w:iCs/>
              </w:rPr>
              <w:t>Personal Information Protection Act 2004 (Tas) or the Privacy Act 1988 (Cwlth).</w:t>
            </w:r>
          </w:p>
        </w:tc>
      </w:tr>
      <w:tr w:rsidR="007030C3" w14:paraId="065D7009" w14:textId="77777777" w:rsidTr="00796FEA">
        <w:tc>
          <w:tcPr>
            <w:tcW w:w="9016" w:type="dxa"/>
          </w:tcPr>
          <w:p w14:paraId="5B05BE2B" w14:textId="3FA95CA9" w:rsidR="007030C3" w:rsidRPr="0022403E" w:rsidRDefault="007030C3" w:rsidP="00256EF7">
            <w:pPr>
              <w:pStyle w:val="Heading2"/>
              <w:spacing w:before="80" w:after="80"/>
              <w:rPr>
                <w:rFonts w:ascii="Arial" w:hAnsi="Arial" w:cs="Arial"/>
                <w:b/>
                <w:bCs/>
                <w:color w:val="auto"/>
                <w:sz w:val="22"/>
                <w:szCs w:val="22"/>
              </w:rPr>
            </w:pPr>
            <w:bookmarkStart w:id="41" w:name="_Toc67059817"/>
            <w:r w:rsidRPr="0022403E">
              <w:rPr>
                <w:rFonts w:ascii="Arial" w:hAnsi="Arial" w:cs="Arial"/>
                <w:b/>
                <w:bCs/>
                <w:color w:val="auto"/>
                <w:sz w:val="22"/>
                <w:szCs w:val="22"/>
              </w:rPr>
              <w:t>6.16</w:t>
            </w:r>
            <w:r>
              <w:rPr>
                <w:rFonts w:ascii="Arial" w:hAnsi="Arial" w:cs="Arial"/>
                <w:b/>
                <w:bCs/>
                <w:color w:val="auto"/>
                <w:sz w:val="22"/>
                <w:szCs w:val="22"/>
              </w:rPr>
              <w:tab/>
            </w:r>
            <w:r w:rsidRPr="0022403E">
              <w:rPr>
                <w:rFonts w:ascii="Arial" w:hAnsi="Arial" w:cs="Arial"/>
                <w:b/>
                <w:bCs/>
                <w:color w:val="auto"/>
                <w:sz w:val="22"/>
                <w:szCs w:val="22"/>
              </w:rPr>
              <w:t>Consent and approvals</w:t>
            </w:r>
            <w:bookmarkEnd w:id="41"/>
          </w:p>
        </w:tc>
      </w:tr>
      <w:tr w:rsidR="00633C63" w14:paraId="00C1A914" w14:textId="77777777" w:rsidTr="00304E07">
        <w:tc>
          <w:tcPr>
            <w:tcW w:w="9016" w:type="dxa"/>
          </w:tcPr>
          <w:p w14:paraId="004790F9" w14:textId="049C727B" w:rsidR="00633C63" w:rsidRPr="00F87A7D" w:rsidRDefault="00633C63" w:rsidP="00256EF7">
            <w:pPr>
              <w:spacing w:before="80" w:after="80"/>
              <w:ind w:left="567" w:hanging="567"/>
              <w:rPr>
                <w:rFonts w:ascii="Times New Roman" w:hAnsi="Times New Roman" w:cs="Times New Roman"/>
              </w:rPr>
            </w:pPr>
            <w:r w:rsidRPr="00F87A7D">
              <w:rPr>
                <w:rFonts w:ascii="Times New Roman" w:hAnsi="Times New Roman" w:cs="Times New Roman"/>
              </w:rPr>
              <w:t>(a)</w:t>
            </w:r>
            <w:r w:rsidRPr="00F87A7D">
              <w:rPr>
                <w:rFonts w:ascii="Times New Roman" w:hAnsi="Times New Roman" w:cs="Times New Roman"/>
              </w:rPr>
              <w:tab/>
              <w:t>This clause applies to any consent or approval which a party must obtain from another party in accordance with this Deed. For the avoidance of doubt, this clause does not apply to any consent or approval to be given under any legislation.</w:t>
            </w:r>
          </w:p>
          <w:p w14:paraId="54913DD4" w14:textId="77777777" w:rsidR="00633C63" w:rsidRPr="00F87A7D" w:rsidRDefault="00633C63"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(b) </w:t>
            </w:r>
            <w:r w:rsidRPr="00F87A7D">
              <w:rPr>
                <w:rFonts w:ascii="Times New Roman" w:hAnsi="Times New Roman" w:cs="Times New Roman"/>
              </w:rPr>
              <w:tab/>
              <w:t>A request for consent or approval must be made in writing.</w:t>
            </w:r>
          </w:p>
          <w:p w14:paraId="62FDCFA6" w14:textId="77777777" w:rsidR="00633C63" w:rsidRPr="00F87A7D" w:rsidRDefault="00633C63"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(c) </w:t>
            </w:r>
            <w:r w:rsidRPr="00F87A7D">
              <w:rPr>
                <w:rFonts w:ascii="Times New Roman" w:hAnsi="Times New Roman" w:cs="Times New Roman"/>
              </w:rPr>
              <w:tab/>
              <w:t>A consent or approval for the purposes of this Deed is not effective unless given in writing.</w:t>
            </w:r>
          </w:p>
          <w:p w14:paraId="3E13EF2B" w14:textId="77777777" w:rsidR="00633C63" w:rsidRPr="00F87A7D" w:rsidRDefault="00633C63"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(d) </w:t>
            </w:r>
            <w:r w:rsidRPr="00F87A7D">
              <w:rPr>
                <w:rFonts w:ascii="Times New Roman" w:hAnsi="Times New Roman" w:cs="Times New Roman"/>
              </w:rPr>
              <w:tab/>
              <w:t>A consent or approval may be given subject to conditions.</w:t>
            </w:r>
          </w:p>
          <w:p w14:paraId="68618895" w14:textId="204C282F" w:rsidR="00633C63" w:rsidRPr="00786B3C" w:rsidRDefault="00633C63" w:rsidP="00256EF7">
            <w:pPr>
              <w:spacing w:before="80" w:after="80"/>
              <w:ind w:left="567" w:hanging="567"/>
              <w:rPr>
                <w:rFonts w:ascii="Times New Roman" w:hAnsi="Times New Roman" w:cs="Times New Roman"/>
              </w:rPr>
            </w:pPr>
            <w:r w:rsidRPr="00F87A7D">
              <w:rPr>
                <w:rFonts w:ascii="Times New Roman" w:hAnsi="Times New Roman" w:cs="Times New Roman"/>
              </w:rPr>
              <w:t xml:space="preserve">(e) </w:t>
            </w:r>
            <w:r w:rsidRPr="00F87A7D">
              <w:rPr>
                <w:rFonts w:ascii="Times New Roman" w:hAnsi="Times New Roman" w:cs="Times New Roman"/>
              </w:rPr>
              <w:tab/>
              <w:t>A party receiving a consent or approval must comply with any conditions subject to which the consent or approval is given. To the extent that the party receiving the consent or approval fails to comply with the condition, that failure is taken to be a breach of this Deed.</w:t>
            </w:r>
          </w:p>
        </w:tc>
      </w:tr>
      <w:tr w:rsidR="007030C3" w14:paraId="5E5F5EC3" w14:textId="77777777" w:rsidTr="00796FEA">
        <w:tc>
          <w:tcPr>
            <w:tcW w:w="9016" w:type="dxa"/>
          </w:tcPr>
          <w:p w14:paraId="38A64986" w14:textId="2F424A3D" w:rsidR="007030C3" w:rsidRPr="0022403E" w:rsidRDefault="007030C3" w:rsidP="00256EF7">
            <w:pPr>
              <w:pStyle w:val="Heading2"/>
              <w:spacing w:before="80" w:after="80"/>
              <w:rPr>
                <w:rFonts w:ascii="Arial" w:hAnsi="Arial" w:cs="Arial"/>
                <w:b/>
                <w:bCs/>
                <w:color w:val="auto"/>
                <w:sz w:val="22"/>
                <w:szCs w:val="22"/>
              </w:rPr>
            </w:pPr>
            <w:bookmarkStart w:id="42" w:name="_Toc67059818"/>
            <w:r w:rsidRPr="0022403E">
              <w:rPr>
                <w:rFonts w:ascii="Arial" w:hAnsi="Arial" w:cs="Arial"/>
                <w:b/>
                <w:bCs/>
                <w:color w:val="auto"/>
                <w:sz w:val="22"/>
                <w:szCs w:val="22"/>
              </w:rPr>
              <w:t>6.17</w:t>
            </w:r>
            <w:r>
              <w:rPr>
                <w:rFonts w:ascii="Arial" w:hAnsi="Arial" w:cs="Arial"/>
                <w:b/>
                <w:bCs/>
                <w:color w:val="auto"/>
                <w:sz w:val="22"/>
                <w:szCs w:val="22"/>
              </w:rPr>
              <w:tab/>
            </w:r>
            <w:r w:rsidRPr="0022403E">
              <w:rPr>
                <w:rFonts w:ascii="Arial" w:hAnsi="Arial" w:cs="Arial"/>
                <w:b/>
                <w:bCs/>
                <w:color w:val="auto"/>
                <w:sz w:val="22"/>
                <w:szCs w:val="22"/>
              </w:rPr>
              <w:t>Doctrine of merger</w:t>
            </w:r>
            <w:bookmarkEnd w:id="42"/>
          </w:p>
        </w:tc>
      </w:tr>
      <w:tr w:rsidR="007214B0" w14:paraId="53C27759" w14:textId="77777777" w:rsidTr="00CA7617">
        <w:tc>
          <w:tcPr>
            <w:tcW w:w="9016" w:type="dxa"/>
          </w:tcPr>
          <w:p w14:paraId="2AD1F576" w14:textId="66916C4B" w:rsidR="007214B0" w:rsidRPr="00786B3C" w:rsidRDefault="007214B0" w:rsidP="00256EF7">
            <w:pPr>
              <w:spacing w:before="80" w:after="80"/>
              <w:rPr>
                <w:rFonts w:ascii="Times New Roman" w:hAnsi="Times New Roman" w:cs="Times New Roman"/>
              </w:rPr>
            </w:pPr>
            <w:r w:rsidRPr="00F87A7D">
              <w:rPr>
                <w:rFonts w:ascii="Times New Roman" w:hAnsi="Times New Roman" w:cs="Times New Roman"/>
              </w:rPr>
              <w:t>The doctrine or principle of merger does not apply to this Deed or to anything done under or in connection with this Deed. Accordingly, no Right or obligation of a party is merged in anything done pursuant to this Deed.</w:t>
            </w:r>
          </w:p>
        </w:tc>
      </w:tr>
      <w:tr w:rsidR="007030C3" w14:paraId="09C1355E" w14:textId="77777777" w:rsidTr="00796FEA">
        <w:tc>
          <w:tcPr>
            <w:tcW w:w="9016" w:type="dxa"/>
          </w:tcPr>
          <w:p w14:paraId="78C07123" w14:textId="1BC80996" w:rsidR="007030C3" w:rsidRPr="0022403E" w:rsidRDefault="007030C3" w:rsidP="00256EF7">
            <w:pPr>
              <w:pStyle w:val="Heading2"/>
              <w:spacing w:before="80" w:after="80"/>
              <w:rPr>
                <w:rFonts w:ascii="Arial" w:hAnsi="Arial" w:cs="Arial"/>
                <w:b/>
                <w:bCs/>
                <w:color w:val="auto"/>
                <w:sz w:val="22"/>
                <w:szCs w:val="22"/>
              </w:rPr>
            </w:pPr>
            <w:bookmarkStart w:id="43" w:name="_Toc67059819"/>
            <w:r w:rsidRPr="0022403E">
              <w:rPr>
                <w:rFonts w:ascii="Arial" w:hAnsi="Arial" w:cs="Arial"/>
                <w:b/>
                <w:bCs/>
                <w:color w:val="auto"/>
                <w:sz w:val="22"/>
                <w:szCs w:val="22"/>
              </w:rPr>
              <w:lastRenderedPageBreak/>
              <w:t>6.18</w:t>
            </w:r>
            <w:r>
              <w:rPr>
                <w:rFonts w:ascii="Arial" w:hAnsi="Arial" w:cs="Arial"/>
                <w:b/>
                <w:bCs/>
                <w:color w:val="auto"/>
                <w:sz w:val="22"/>
                <w:szCs w:val="22"/>
              </w:rPr>
              <w:tab/>
            </w:r>
            <w:r w:rsidRPr="0022403E">
              <w:rPr>
                <w:rFonts w:ascii="Arial" w:hAnsi="Arial" w:cs="Arial"/>
                <w:b/>
                <w:bCs/>
                <w:color w:val="auto"/>
                <w:sz w:val="22"/>
                <w:szCs w:val="22"/>
              </w:rPr>
              <w:t>No interference with executive duties or powers</w:t>
            </w:r>
            <w:bookmarkEnd w:id="43"/>
          </w:p>
        </w:tc>
      </w:tr>
      <w:tr w:rsidR="007214B0" w14:paraId="0ACED577" w14:textId="77777777" w:rsidTr="00310FAF">
        <w:tc>
          <w:tcPr>
            <w:tcW w:w="9016" w:type="dxa"/>
          </w:tcPr>
          <w:p w14:paraId="130A3CE5" w14:textId="7812130F" w:rsidR="007214B0" w:rsidRPr="00786B3C" w:rsidRDefault="007214B0" w:rsidP="00256EF7">
            <w:pPr>
              <w:spacing w:before="80" w:after="80"/>
              <w:rPr>
                <w:rFonts w:ascii="Times New Roman" w:hAnsi="Times New Roman" w:cs="Times New Roman"/>
              </w:rPr>
            </w:pPr>
            <w:r w:rsidRPr="00F87A7D">
              <w:rPr>
                <w:rFonts w:ascii="Times New Roman" w:hAnsi="Times New Roman" w:cs="Times New Roman"/>
              </w:rPr>
              <w:t>Nothing in this Deed is intended to prevent, is to be taken to prevent, or prevents, the free exercise by the Governor, by any member of the Executive Council, or by any Minister of the Crown, of any duties or authorities of his or her office. Any provision of this Deed that is inconsistent with this clause is of no legal effect to the extent of the inconsistency.</w:t>
            </w:r>
          </w:p>
        </w:tc>
      </w:tr>
      <w:tr w:rsidR="00786B3C" w14:paraId="18DB7167" w14:textId="77777777" w:rsidTr="00796FEA">
        <w:tc>
          <w:tcPr>
            <w:tcW w:w="9016" w:type="dxa"/>
          </w:tcPr>
          <w:p w14:paraId="44374EEB" w14:textId="2D444891" w:rsidR="00786B3C" w:rsidRPr="00786B3C" w:rsidRDefault="00786B3C" w:rsidP="00256EF7">
            <w:pPr>
              <w:spacing w:before="80" w:after="80"/>
              <w:rPr>
                <w:rFonts w:ascii="Arial" w:hAnsi="Arial" w:cs="Arial"/>
                <w:sz w:val="28"/>
                <w:szCs w:val="28"/>
              </w:rPr>
            </w:pPr>
            <w:r w:rsidRPr="00786B3C">
              <w:rPr>
                <w:rFonts w:ascii="Arial" w:hAnsi="Arial" w:cs="Arial"/>
                <w:b/>
                <w:bCs/>
                <w:sz w:val="28"/>
                <w:szCs w:val="28"/>
              </w:rPr>
              <w:t>Executed</w:t>
            </w:r>
            <w:r w:rsidRPr="00786B3C">
              <w:rPr>
                <w:rFonts w:ascii="Arial" w:hAnsi="Arial" w:cs="Arial"/>
                <w:sz w:val="28"/>
                <w:szCs w:val="28"/>
              </w:rPr>
              <w:t xml:space="preserve"> as a deed</w:t>
            </w:r>
          </w:p>
        </w:tc>
      </w:tr>
    </w:tbl>
    <w:p w14:paraId="4FCC2A5B" w14:textId="77777777" w:rsidR="00856E83" w:rsidRDefault="00856E83" w:rsidP="007758AB">
      <w:pPr>
        <w:rPr>
          <w:rFonts w:ascii="Times New Roman" w:hAnsi="Times New Roman" w:cs="Times New Roman"/>
          <w:sz w:val="40"/>
          <w:szCs w:val="40"/>
        </w:rPr>
        <w:sectPr w:rsidR="00856E83" w:rsidSect="007D6B7A">
          <w:pgSz w:w="11906" w:h="16838"/>
          <w:pgMar w:top="851" w:right="1440" w:bottom="709" w:left="1440" w:header="851" w:footer="475" w:gutter="0"/>
          <w:cols w:space="708"/>
          <w:docGrid w:linePitch="360"/>
        </w:sectPr>
      </w:pPr>
    </w:p>
    <w:p w14:paraId="5DF09EA7" w14:textId="67C26F54" w:rsidR="00182C11" w:rsidRPr="00F87A7D" w:rsidRDefault="007758AB" w:rsidP="00856E83">
      <w:pPr>
        <w:pBdr>
          <w:bottom w:val="single" w:sz="4" w:space="1" w:color="auto"/>
        </w:pBdr>
        <w:spacing w:after="360"/>
        <w:rPr>
          <w:rFonts w:ascii="Times New Roman" w:hAnsi="Times New Roman" w:cs="Times New Roman"/>
        </w:rPr>
      </w:pPr>
      <w:bookmarkStart w:id="44" w:name="_Toc67059820"/>
      <w:r w:rsidRPr="00856E83">
        <w:rPr>
          <w:rStyle w:val="Heading1Char"/>
          <w:rFonts w:ascii="Arial" w:hAnsi="Arial" w:cs="Arial"/>
          <w:b/>
          <w:bCs/>
          <w:color w:val="auto"/>
          <w:sz w:val="40"/>
          <w:szCs w:val="40"/>
        </w:rPr>
        <w:lastRenderedPageBreak/>
        <w:t>Signing</w:t>
      </w:r>
      <w:bookmarkEnd w:id="44"/>
    </w:p>
    <w:tbl>
      <w:tblPr>
        <w:tblStyle w:val="TableGrid"/>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1"/>
      </w:tblGrid>
      <w:tr w:rsidR="00856E83" w14:paraId="66E130C6" w14:textId="77777777" w:rsidTr="00256EF7">
        <w:trPr>
          <w:trHeight w:val="506"/>
        </w:trPr>
        <w:tc>
          <w:tcPr>
            <w:tcW w:w="9031" w:type="dxa"/>
            <w:shd w:val="clear" w:color="auto" w:fill="BFBFBF" w:themeFill="background1" w:themeFillShade="BF"/>
          </w:tcPr>
          <w:p w14:paraId="419E098D" w14:textId="18B22192" w:rsidR="00856E83" w:rsidRPr="00856E83" w:rsidRDefault="00856E83" w:rsidP="00856E83">
            <w:pPr>
              <w:spacing w:before="120" w:after="120"/>
              <w:rPr>
                <w:rFonts w:ascii="Arial" w:hAnsi="Arial" w:cs="Arial"/>
              </w:rPr>
            </w:pPr>
            <w:r w:rsidRPr="00856E83">
              <w:rPr>
                <w:rFonts w:ascii="Arial" w:hAnsi="Arial" w:cs="Arial"/>
                <w:sz w:val="24"/>
                <w:szCs w:val="24"/>
              </w:rPr>
              <w:t>Signing by Receiving Party</w:t>
            </w:r>
          </w:p>
        </w:tc>
      </w:tr>
      <w:tr w:rsidR="00856E83" w14:paraId="00D46C7D" w14:textId="77777777" w:rsidTr="00256EF7">
        <w:trPr>
          <w:trHeight w:val="998"/>
        </w:trPr>
        <w:tc>
          <w:tcPr>
            <w:tcW w:w="9031" w:type="dxa"/>
          </w:tcPr>
          <w:p w14:paraId="3F00128C" w14:textId="1E7E8756" w:rsidR="00856E83" w:rsidRPr="00242098" w:rsidRDefault="00856E83" w:rsidP="00856E83">
            <w:pPr>
              <w:spacing w:before="120" w:after="120"/>
              <w:rPr>
                <w:rFonts w:ascii="Times New Roman" w:hAnsi="Times New Roman" w:cs="Times New Roman"/>
              </w:rPr>
            </w:pPr>
            <w:r w:rsidRPr="00242098">
              <w:rPr>
                <w:rFonts w:ascii="Times New Roman" w:hAnsi="Times New Roman" w:cs="Times New Roman"/>
              </w:rPr>
              <w:t xml:space="preserve">Executed as a deed on behalf of the </w:t>
            </w:r>
            <w:r w:rsidRPr="00242098">
              <w:rPr>
                <w:rFonts w:ascii="Times New Roman" w:hAnsi="Times New Roman" w:cs="Times New Roman"/>
                <w:b/>
                <w:bCs/>
              </w:rPr>
              <w:t>Tasmanian Health Service</w:t>
            </w:r>
            <w:r w:rsidRPr="00242098">
              <w:rPr>
                <w:rFonts w:ascii="Times New Roman" w:hAnsi="Times New Roman" w:cs="Times New Roman"/>
              </w:rPr>
              <w:t xml:space="preserve"> (continued as a body corporate by operation of section 15 of the </w:t>
            </w:r>
            <w:r w:rsidRPr="00242098">
              <w:rPr>
                <w:rFonts w:ascii="Times New Roman" w:hAnsi="Times New Roman" w:cs="Times New Roman"/>
                <w:i/>
                <w:iCs/>
              </w:rPr>
              <w:t>Tasmanian Health Service Act 2018</w:t>
            </w:r>
            <w:r w:rsidRPr="00242098">
              <w:rPr>
                <w:rFonts w:ascii="Times New Roman" w:hAnsi="Times New Roman" w:cs="Times New Roman"/>
              </w:rPr>
              <w:t xml:space="preserve"> (Tas)) by the person named below in the presence of the witness named below:</w:t>
            </w:r>
          </w:p>
        </w:tc>
      </w:tr>
      <w:tr w:rsidR="002865B0" w14:paraId="15F307AD" w14:textId="77777777" w:rsidTr="00A3431D">
        <w:trPr>
          <w:trHeight w:val="1415"/>
        </w:trPr>
        <w:tc>
          <w:tcPr>
            <w:tcW w:w="9031" w:type="dxa"/>
            <w:vAlign w:val="center"/>
          </w:tcPr>
          <w:p w14:paraId="0940CC87" w14:textId="0AEF86F4" w:rsidR="002865B0" w:rsidRPr="00856E83" w:rsidRDefault="002865B0" w:rsidP="00856E83">
            <w:pPr>
              <w:spacing w:before="120" w:after="120"/>
              <w:rPr>
                <w:rFonts w:ascii="Arial" w:hAnsi="Arial" w:cs="Arial"/>
              </w:rPr>
            </w:pPr>
            <w:r w:rsidRPr="002865B0">
              <w:rPr>
                <w:rFonts w:ascii="Arial" w:hAnsi="Arial" w:cs="Arial"/>
                <w:noProof/>
                <w:sz w:val="20"/>
                <w:szCs w:val="20"/>
              </w:rPr>
              <mc:AlternateContent>
                <mc:Choice Requires="wps">
                  <w:drawing>
                    <wp:anchor distT="45720" distB="45720" distL="114300" distR="114300" simplePos="0" relativeHeight="251669504" behindDoc="0" locked="0" layoutInCell="1" allowOverlap="1" wp14:anchorId="2218FFE8" wp14:editId="622F5341">
                      <wp:simplePos x="0" y="0"/>
                      <wp:positionH relativeFrom="column">
                        <wp:posOffset>1595755</wp:posOffset>
                      </wp:positionH>
                      <wp:positionV relativeFrom="paragraph">
                        <wp:posOffset>-10795</wp:posOffset>
                      </wp:positionV>
                      <wp:extent cx="3122295" cy="828040"/>
                      <wp:effectExtent l="0" t="0" r="20955" b="1016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828040"/>
                              </a:xfrm>
                              <a:prstGeom prst="rect">
                                <a:avLst/>
                              </a:prstGeom>
                              <a:solidFill>
                                <a:srgbClr val="FFFFFF"/>
                              </a:solidFill>
                              <a:ln w="9525">
                                <a:solidFill>
                                  <a:srgbClr val="000000"/>
                                </a:solidFill>
                                <a:miter lim="800000"/>
                                <a:headEnd/>
                                <a:tailEnd/>
                              </a:ln>
                            </wps:spPr>
                            <wps:txbx>
                              <w:txbxContent>
                                <w:p w14:paraId="3E44EFA1" w14:textId="75E9C8AD" w:rsidR="002865B0" w:rsidRDefault="002865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8FFE8" id="_x0000_t202" coordsize="21600,21600" o:spt="202" path="m,l,21600r21600,l21600,xe">
                      <v:stroke joinstyle="miter"/>
                      <v:path gradientshapeok="t" o:connecttype="rect"/>
                    </v:shapetype>
                    <v:shape id="Text Box 2" o:spid="_x0000_s1026" type="#_x0000_t202" alt="&quot;&quot;" style="position:absolute;margin-left:125.65pt;margin-top:-.85pt;width:245.85pt;height:65.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">
                      <v:textbox>
                        <w:txbxContent>
                          <w:p w14:paraId="3E44EFA1" w14:textId="75E9C8AD" w:rsidR="002865B0" w:rsidRDefault="002865B0"/>
                        </w:txbxContent>
                      </v:textbox>
                      <w10:wrap type="square"/>
                    </v:shape>
                  </w:pict>
                </mc:Fallback>
              </mc:AlternateContent>
            </w:r>
            <w:r w:rsidRPr="00856E83">
              <w:rPr>
                <w:rFonts w:ascii="Arial" w:hAnsi="Arial" w:cs="Arial"/>
                <w:sz w:val="20"/>
                <w:szCs w:val="20"/>
              </w:rPr>
              <w:t>Signature: →</w:t>
            </w:r>
          </w:p>
        </w:tc>
      </w:tr>
      <w:tr w:rsidR="002262C1" w14:paraId="0E6F707F" w14:textId="77777777" w:rsidTr="00594BC0">
        <w:trPr>
          <w:trHeight w:val="685"/>
        </w:trPr>
        <w:tc>
          <w:tcPr>
            <w:tcW w:w="9031" w:type="dxa"/>
          </w:tcPr>
          <w:p w14:paraId="14334875" w14:textId="7F0BD289" w:rsidR="002262C1" w:rsidRPr="00856E83" w:rsidRDefault="002262C1" w:rsidP="00856E83">
            <w:pPr>
              <w:spacing w:before="120" w:after="120"/>
              <w:rPr>
                <w:rFonts w:ascii="Arial" w:hAnsi="Arial" w:cs="Arial"/>
              </w:rPr>
            </w:pPr>
            <w:r w:rsidRPr="00A25907">
              <w:rPr>
                <w:rFonts w:ascii="Arial" w:hAnsi="Arial" w:cs="Arial"/>
                <w:sz w:val="18"/>
                <w:szCs w:val="18"/>
              </w:rPr>
              <w:t>Being a person who has authority to sign this Deed on behalf of the Receiving Party</w:t>
            </w:r>
          </w:p>
        </w:tc>
      </w:tr>
      <w:tr w:rsidR="003F45EC" w14:paraId="771F995D" w14:textId="77777777" w:rsidTr="007B1F84">
        <w:trPr>
          <w:trHeight w:val="1533"/>
        </w:trPr>
        <w:tc>
          <w:tcPr>
            <w:tcW w:w="9031" w:type="dxa"/>
          </w:tcPr>
          <w:p w14:paraId="574E6FB0" w14:textId="0E630ACD" w:rsidR="003F45EC" w:rsidRPr="00856E83" w:rsidRDefault="003F45EC" w:rsidP="00856E83">
            <w:pPr>
              <w:spacing w:before="120" w:after="120"/>
              <w:rPr>
                <w:rFonts w:ascii="Arial" w:hAnsi="Arial" w:cs="Arial"/>
              </w:rPr>
            </w:pPr>
            <w:r w:rsidRPr="002865B0">
              <w:rPr>
                <w:rFonts w:ascii="Arial" w:hAnsi="Arial" w:cs="Arial"/>
                <w:noProof/>
                <w:sz w:val="20"/>
                <w:szCs w:val="20"/>
              </w:rPr>
              <mc:AlternateContent>
                <mc:Choice Requires="wps">
                  <w:drawing>
                    <wp:anchor distT="45720" distB="45720" distL="114300" distR="114300" simplePos="0" relativeHeight="251671552" behindDoc="0" locked="0" layoutInCell="1" allowOverlap="1" wp14:anchorId="56263291" wp14:editId="339628C7">
                      <wp:simplePos x="0" y="0"/>
                      <wp:positionH relativeFrom="column">
                        <wp:posOffset>1578610</wp:posOffset>
                      </wp:positionH>
                      <wp:positionV relativeFrom="paragraph">
                        <wp:posOffset>26035</wp:posOffset>
                      </wp:positionV>
                      <wp:extent cx="3165475" cy="948690"/>
                      <wp:effectExtent l="0" t="0" r="15875" b="2286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948690"/>
                              </a:xfrm>
                              <a:prstGeom prst="rect">
                                <a:avLst/>
                              </a:prstGeom>
                              <a:solidFill>
                                <a:srgbClr val="FFFFFF"/>
                              </a:solidFill>
                              <a:ln w="9525">
                                <a:solidFill>
                                  <a:srgbClr val="000000"/>
                                </a:solidFill>
                                <a:miter lim="800000"/>
                                <a:headEnd/>
                                <a:tailEnd/>
                              </a:ln>
                            </wps:spPr>
                            <wps:txbx>
                              <w:txbxContent>
                                <w:p w14:paraId="6DC78954" w14:textId="77777777" w:rsidR="003F45EC" w:rsidRDefault="003F45EC" w:rsidP="003F45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63291" id="_x0000_s1027" type="#_x0000_t202" alt="&quot;&quot;" style="position:absolute;margin-left:124.3pt;margin-top:2.05pt;width:249.25pt;height:74.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">
                      <v:textbox>
                        <w:txbxContent>
                          <w:p w14:paraId="6DC78954" w14:textId="77777777" w:rsidR="003F45EC" w:rsidRDefault="003F45EC" w:rsidP="003F45EC"/>
                        </w:txbxContent>
                      </v:textbox>
                      <w10:wrap type="square"/>
                    </v:shape>
                  </w:pict>
                </mc:Fallback>
              </mc:AlternateContent>
            </w:r>
            <w:r w:rsidRPr="00856E83">
              <w:rPr>
                <w:rFonts w:ascii="Arial" w:hAnsi="Arial" w:cs="Arial"/>
                <w:sz w:val="20"/>
                <w:szCs w:val="20"/>
              </w:rPr>
              <w:t>*Print name and position:</w:t>
            </w:r>
            <w:r>
              <w:rPr>
                <w:rFonts w:ascii="Arial" w:hAnsi="Arial" w:cs="Arial"/>
                <w:sz w:val="20"/>
                <w:szCs w:val="20"/>
              </w:rPr>
              <w:t xml:space="preserve"> </w:t>
            </w:r>
          </w:p>
        </w:tc>
      </w:tr>
      <w:tr w:rsidR="003F45EC" w14:paraId="06B0D558" w14:textId="77777777" w:rsidTr="00000EED">
        <w:trPr>
          <w:trHeight w:val="476"/>
        </w:trPr>
        <w:tc>
          <w:tcPr>
            <w:tcW w:w="9031" w:type="dxa"/>
          </w:tcPr>
          <w:p w14:paraId="3781B95C" w14:textId="13071772" w:rsidR="003F45EC" w:rsidRPr="00856E83" w:rsidRDefault="003F45EC" w:rsidP="00856E83">
            <w:pPr>
              <w:spacing w:before="120" w:after="120"/>
              <w:rPr>
                <w:rFonts w:ascii="Arial" w:hAnsi="Arial" w:cs="Arial"/>
              </w:rPr>
            </w:pPr>
          </w:p>
        </w:tc>
      </w:tr>
      <w:tr w:rsidR="003D7C5E" w14:paraId="798588D7" w14:textId="77777777" w:rsidTr="00C40BAB">
        <w:trPr>
          <w:trHeight w:val="491"/>
        </w:trPr>
        <w:tc>
          <w:tcPr>
            <w:tcW w:w="9031" w:type="dxa"/>
          </w:tcPr>
          <w:p w14:paraId="7F123B9A" w14:textId="0EABF741" w:rsidR="003D7C5E" w:rsidRPr="00856E83" w:rsidRDefault="003D7C5E" w:rsidP="00856E83">
            <w:pPr>
              <w:spacing w:before="120" w:after="120"/>
              <w:rPr>
                <w:rFonts w:ascii="Arial" w:hAnsi="Arial" w:cs="Arial"/>
              </w:rPr>
            </w:pPr>
            <w:r w:rsidRPr="002865B0">
              <w:rPr>
                <w:rFonts w:ascii="Arial" w:hAnsi="Arial" w:cs="Arial"/>
                <w:noProof/>
                <w:sz w:val="20"/>
                <w:szCs w:val="20"/>
              </w:rPr>
              <mc:AlternateContent>
                <mc:Choice Requires="wps">
                  <w:drawing>
                    <wp:anchor distT="45720" distB="45720" distL="114300" distR="114300" simplePos="0" relativeHeight="251673600" behindDoc="0" locked="0" layoutInCell="1" allowOverlap="1" wp14:anchorId="1928B741" wp14:editId="48F38B8F">
                      <wp:simplePos x="0" y="0"/>
                      <wp:positionH relativeFrom="column">
                        <wp:posOffset>1561465</wp:posOffset>
                      </wp:positionH>
                      <wp:positionV relativeFrom="paragraph">
                        <wp:posOffset>6350</wp:posOffset>
                      </wp:positionV>
                      <wp:extent cx="3165475" cy="551180"/>
                      <wp:effectExtent l="0" t="0" r="15875" b="2032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551180"/>
                              </a:xfrm>
                              <a:prstGeom prst="rect">
                                <a:avLst/>
                              </a:prstGeom>
                              <a:solidFill>
                                <a:srgbClr val="FFFFFF"/>
                              </a:solidFill>
                              <a:ln w="9525">
                                <a:solidFill>
                                  <a:srgbClr val="000000"/>
                                </a:solidFill>
                                <a:miter lim="800000"/>
                                <a:headEnd/>
                                <a:tailEnd/>
                              </a:ln>
                            </wps:spPr>
                            <wps:txbx>
                              <w:txbxContent>
                                <w:p w14:paraId="03BE4515" w14:textId="77777777" w:rsidR="003D7C5E" w:rsidRDefault="003D7C5E" w:rsidP="003D7C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B741" id="_x0000_s1028" type="#_x0000_t202" alt="&quot;&quot;" style="position:absolute;margin-left:122.95pt;margin-top:.5pt;width:249.25pt;height:4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">
                      <v:textbox>
                        <w:txbxContent>
                          <w:p w14:paraId="03BE4515" w14:textId="77777777" w:rsidR="003D7C5E" w:rsidRDefault="003D7C5E" w:rsidP="003D7C5E"/>
                        </w:txbxContent>
                      </v:textbox>
                      <w10:wrap type="square"/>
                    </v:shape>
                  </w:pict>
                </mc:Fallback>
              </mc:AlternateContent>
            </w:r>
            <w:r>
              <w:rPr>
                <w:rFonts w:ascii="Arial" w:hAnsi="Arial" w:cs="Arial"/>
                <w:sz w:val="20"/>
                <w:szCs w:val="20"/>
              </w:rPr>
              <w:t xml:space="preserve">Date </w:t>
            </w:r>
          </w:p>
        </w:tc>
      </w:tr>
      <w:tr w:rsidR="00856E83" w14:paraId="55E5D54B" w14:textId="77777777" w:rsidTr="00256EF7">
        <w:trPr>
          <w:trHeight w:val="461"/>
        </w:trPr>
        <w:tc>
          <w:tcPr>
            <w:tcW w:w="9031" w:type="dxa"/>
          </w:tcPr>
          <w:p w14:paraId="72377DE6" w14:textId="23124348" w:rsidR="00856E83" w:rsidRPr="00A25907" w:rsidRDefault="00856E83" w:rsidP="00856E83">
            <w:pPr>
              <w:spacing w:before="120" w:after="120"/>
              <w:rPr>
                <w:rFonts w:ascii="Arial" w:hAnsi="Arial" w:cs="Arial"/>
                <w:sz w:val="18"/>
                <w:szCs w:val="18"/>
              </w:rPr>
            </w:pPr>
            <w:r w:rsidRPr="00A25907">
              <w:rPr>
                <w:rFonts w:ascii="Arial" w:hAnsi="Arial" w:cs="Arial"/>
                <w:sz w:val="18"/>
                <w:szCs w:val="18"/>
              </w:rPr>
              <w:t>Use BLOCK LETTERS</w:t>
            </w:r>
          </w:p>
        </w:tc>
      </w:tr>
      <w:tr w:rsidR="00856E83" w14:paraId="0DF2AED5" w14:textId="77777777" w:rsidTr="00256EF7">
        <w:trPr>
          <w:trHeight w:val="506"/>
        </w:trPr>
        <w:tc>
          <w:tcPr>
            <w:tcW w:w="9031" w:type="dxa"/>
            <w:shd w:val="clear" w:color="auto" w:fill="BFBFBF" w:themeFill="background1" w:themeFillShade="BF"/>
          </w:tcPr>
          <w:p w14:paraId="4505E36D" w14:textId="19C5F309" w:rsidR="00856E83" w:rsidRPr="00856E83" w:rsidRDefault="00856E83" w:rsidP="00856E83">
            <w:pPr>
              <w:spacing w:before="120" w:after="120"/>
              <w:rPr>
                <w:rFonts w:ascii="Arial" w:hAnsi="Arial" w:cs="Arial"/>
              </w:rPr>
            </w:pPr>
            <w:r w:rsidRPr="00856E83">
              <w:rPr>
                <w:rFonts w:ascii="Arial" w:hAnsi="Arial" w:cs="Arial"/>
                <w:sz w:val="24"/>
                <w:szCs w:val="24"/>
              </w:rPr>
              <w:t>Signing by Disclosing Party</w:t>
            </w:r>
          </w:p>
        </w:tc>
      </w:tr>
      <w:tr w:rsidR="00856E83" w14:paraId="564FC512" w14:textId="77777777" w:rsidTr="00256EF7">
        <w:trPr>
          <w:trHeight w:val="789"/>
        </w:trPr>
        <w:tc>
          <w:tcPr>
            <w:tcW w:w="9031" w:type="dxa"/>
          </w:tcPr>
          <w:p w14:paraId="721CCF76" w14:textId="543F6124" w:rsidR="00856E83" w:rsidRPr="00242098" w:rsidRDefault="00856E83" w:rsidP="00856E83">
            <w:pPr>
              <w:spacing w:before="120" w:after="120"/>
              <w:rPr>
                <w:rFonts w:ascii="Times New Roman" w:hAnsi="Times New Roman" w:cs="Times New Roman"/>
                <w:i/>
                <w:iCs/>
              </w:rPr>
            </w:pPr>
            <w:r w:rsidRPr="00242098">
              <w:rPr>
                <w:rFonts w:ascii="Times New Roman" w:hAnsi="Times New Roman" w:cs="Times New Roman"/>
              </w:rPr>
              <w:t xml:space="preserve">Executed as a deed by </w:t>
            </w:r>
            <w:r w:rsidRPr="000C2F15">
              <w:rPr>
                <w:rFonts w:ascii="Times New Roman" w:hAnsi="Times New Roman" w:cs="Times New Roman"/>
                <w:color w:val="7030A0"/>
              </w:rPr>
              <w:t>&lt;insert details&gt;</w:t>
            </w:r>
            <w:r w:rsidRPr="00242098">
              <w:rPr>
                <w:rFonts w:ascii="Times New Roman" w:hAnsi="Times New Roman" w:cs="Times New Roman"/>
              </w:rPr>
              <w:t xml:space="preserve"> in accordance with section 127(1) of the </w:t>
            </w:r>
            <w:r w:rsidRPr="00242098">
              <w:rPr>
                <w:rFonts w:ascii="Times New Roman" w:hAnsi="Times New Roman" w:cs="Times New Roman"/>
                <w:i/>
                <w:iCs/>
              </w:rPr>
              <w:t>Corporations Act 2001 (Cwlth):</w:t>
            </w:r>
          </w:p>
        </w:tc>
      </w:tr>
      <w:tr w:rsidR="003D7C5E" w14:paraId="623E082B" w14:textId="77777777" w:rsidTr="00D24908">
        <w:trPr>
          <w:trHeight w:val="1479"/>
        </w:trPr>
        <w:tc>
          <w:tcPr>
            <w:tcW w:w="9031" w:type="dxa"/>
            <w:vAlign w:val="center"/>
          </w:tcPr>
          <w:p w14:paraId="6D0E8CD7" w14:textId="22D61F65" w:rsidR="003D7C5E" w:rsidRPr="00856E83" w:rsidRDefault="003D7C5E" w:rsidP="00856E83">
            <w:pPr>
              <w:spacing w:before="120" w:after="120"/>
              <w:rPr>
                <w:rFonts w:ascii="Arial" w:hAnsi="Arial" w:cs="Arial"/>
              </w:rPr>
            </w:pPr>
            <w:r w:rsidRPr="002865B0">
              <w:rPr>
                <w:rFonts w:ascii="Arial" w:hAnsi="Arial" w:cs="Arial"/>
                <w:noProof/>
                <w:sz w:val="20"/>
                <w:szCs w:val="20"/>
              </w:rPr>
              <mc:AlternateContent>
                <mc:Choice Requires="wps">
                  <w:drawing>
                    <wp:anchor distT="45720" distB="45720" distL="114300" distR="114300" simplePos="0" relativeHeight="251675648" behindDoc="0" locked="0" layoutInCell="1" allowOverlap="1" wp14:anchorId="7E9B3034" wp14:editId="7C7F0B6A">
                      <wp:simplePos x="0" y="0"/>
                      <wp:positionH relativeFrom="column">
                        <wp:posOffset>1544320</wp:posOffset>
                      </wp:positionH>
                      <wp:positionV relativeFrom="paragraph">
                        <wp:posOffset>-5080</wp:posOffset>
                      </wp:positionV>
                      <wp:extent cx="3234690" cy="828040"/>
                      <wp:effectExtent l="0" t="0" r="22860" b="1016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828040"/>
                              </a:xfrm>
                              <a:prstGeom prst="rect">
                                <a:avLst/>
                              </a:prstGeom>
                              <a:solidFill>
                                <a:srgbClr val="FFFFFF"/>
                              </a:solidFill>
                              <a:ln w="9525">
                                <a:solidFill>
                                  <a:srgbClr val="000000"/>
                                </a:solidFill>
                                <a:miter lim="800000"/>
                                <a:headEnd/>
                                <a:tailEnd/>
                              </a:ln>
                            </wps:spPr>
                            <wps:txbx>
                              <w:txbxContent>
                                <w:p w14:paraId="17FAE106" w14:textId="77777777" w:rsidR="003D7C5E" w:rsidRDefault="003D7C5E" w:rsidP="003D7C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B3034" id="_x0000_s1029" type="#_x0000_t202" alt="&quot;&quot;" style="position:absolute;margin-left:121.6pt;margin-top:-.4pt;width:254.7pt;height:65.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">
                      <v:textbox>
                        <w:txbxContent>
                          <w:p w14:paraId="17FAE106" w14:textId="77777777" w:rsidR="003D7C5E" w:rsidRDefault="003D7C5E" w:rsidP="003D7C5E"/>
                        </w:txbxContent>
                      </v:textbox>
                      <w10:wrap type="square"/>
                    </v:shape>
                  </w:pict>
                </mc:Fallback>
              </mc:AlternateContent>
            </w:r>
            <w:r w:rsidRPr="00856E83">
              <w:rPr>
                <w:rFonts w:ascii="Arial" w:hAnsi="Arial" w:cs="Arial"/>
                <w:sz w:val="20"/>
                <w:szCs w:val="20"/>
              </w:rPr>
              <w:t>Signature: →</w:t>
            </w:r>
          </w:p>
        </w:tc>
      </w:tr>
      <w:tr w:rsidR="003D7C5E" w14:paraId="0C818BB6" w14:textId="77777777" w:rsidTr="00406AF4">
        <w:trPr>
          <w:trHeight w:val="685"/>
        </w:trPr>
        <w:tc>
          <w:tcPr>
            <w:tcW w:w="9031" w:type="dxa"/>
          </w:tcPr>
          <w:p w14:paraId="2DFE369A" w14:textId="496166DB" w:rsidR="003D7C5E" w:rsidRPr="00856E83" w:rsidRDefault="003D7C5E" w:rsidP="00856E83">
            <w:pPr>
              <w:spacing w:before="120" w:after="120"/>
              <w:rPr>
                <w:rFonts w:ascii="Arial" w:hAnsi="Arial" w:cs="Arial"/>
              </w:rPr>
            </w:pPr>
            <w:r w:rsidRPr="00A25907">
              <w:rPr>
                <w:rFonts w:ascii="Arial" w:hAnsi="Arial" w:cs="Arial"/>
                <w:sz w:val="18"/>
                <w:szCs w:val="18"/>
              </w:rPr>
              <w:t>Being a person who has authority to sign this Deed on behalf of the Disclosing Party</w:t>
            </w:r>
          </w:p>
        </w:tc>
      </w:tr>
      <w:tr w:rsidR="00086FC6" w14:paraId="0A0C406B" w14:textId="77777777" w:rsidTr="006559D8">
        <w:trPr>
          <w:trHeight w:val="1439"/>
        </w:trPr>
        <w:tc>
          <w:tcPr>
            <w:tcW w:w="9031" w:type="dxa"/>
          </w:tcPr>
          <w:p w14:paraId="08CBB5DB" w14:textId="38B3CAC8" w:rsidR="00086FC6" w:rsidRPr="00856E83" w:rsidRDefault="00086FC6" w:rsidP="00856E83">
            <w:pPr>
              <w:spacing w:before="120" w:after="120"/>
              <w:rPr>
                <w:rFonts w:ascii="Arial" w:hAnsi="Arial" w:cs="Arial"/>
              </w:rPr>
            </w:pPr>
            <w:r w:rsidRPr="002865B0">
              <w:rPr>
                <w:rFonts w:ascii="Arial" w:hAnsi="Arial" w:cs="Arial"/>
                <w:noProof/>
                <w:sz w:val="20"/>
                <w:szCs w:val="20"/>
              </w:rPr>
              <mc:AlternateContent>
                <mc:Choice Requires="wps">
                  <w:drawing>
                    <wp:anchor distT="45720" distB="45720" distL="114300" distR="114300" simplePos="0" relativeHeight="251677696" behindDoc="0" locked="0" layoutInCell="1" allowOverlap="1" wp14:anchorId="797CBC6E" wp14:editId="50161226">
                      <wp:simplePos x="0" y="0"/>
                      <wp:positionH relativeFrom="column">
                        <wp:posOffset>1535430</wp:posOffset>
                      </wp:positionH>
                      <wp:positionV relativeFrom="paragraph">
                        <wp:posOffset>87630</wp:posOffset>
                      </wp:positionV>
                      <wp:extent cx="3225800" cy="948690"/>
                      <wp:effectExtent l="0" t="0" r="12700" b="2286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948690"/>
                              </a:xfrm>
                              <a:prstGeom prst="rect">
                                <a:avLst/>
                              </a:prstGeom>
                              <a:solidFill>
                                <a:srgbClr val="FFFFFF"/>
                              </a:solidFill>
                              <a:ln w="9525">
                                <a:solidFill>
                                  <a:srgbClr val="000000"/>
                                </a:solidFill>
                                <a:miter lim="800000"/>
                                <a:headEnd/>
                                <a:tailEnd/>
                              </a:ln>
                            </wps:spPr>
                            <wps:txbx>
                              <w:txbxContent>
                                <w:p w14:paraId="6F4E5D2C" w14:textId="77777777" w:rsidR="00086FC6" w:rsidRDefault="00086FC6" w:rsidP="00086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CBC6E" id="_x0000_s1030" type="#_x0000_t202" alt="&quot;&quot;" style="position:absolute;margin-left:120.9pt;margin-top:6.9pt;width:254pt;height:74.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P1FQIAACY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">
                      <v:textbox>
                        <w:txbxContent>
                          <w:p w14:paraId="6F4E5D2C" w14:textId="77777777" w:rsidR="00086FC6" w:rsidRDefault="00086FC6" w:rsidP="00086FC6"/>
                        </w:txbxContent>
                      </v:textbox>
                      <w10:wrap type="square"/>
                    </v:shape>
                  </w:pict>
                </mc:Fallback>
              </mc:AlternateContent>
            </w:r>
            <w:r w:rsidRPr="00856E83">
              <w:rPr>
                <w:rFonts w:ascii="Arial" w:hAnsi="Arial" w:cs="Arial"/>
                <w:sz w:val="20"/>
                <w:szCs w:val="20"/>
              </w:rPr>
              <w:t>*Print name and position:</w:t>
            </w:r>
            <w:r>
              <w:rPr>
                <w:rFonts w:ascii="Arial" w:hAnsi="Arial" w:cs="Arial"/>
                <w:sz w:val="20"/>
                <w:szCs w:val="20"/>
              </w:rPr>
              <w:t xml:space="preserve"> </w:t>
            </w:r>
          </w:p>
        </w:tc>
      </w:tr>
      <w:tr w:rsidR="00086FC6" w14:paraId="62C5DE29" w14:textId="77777777" w:rsidTr="003F03BB">
        <w:trPr>
          <w:trHeight w:val="491"/>
        </w:trPr>
        <w:tc>
          <w:tcPr>
            <w:tcW w:w="9031" w:type="dxa"/>
          </w:tcPr>
          <w:p w14:paraId="46D13407" w14:textId="77777777" w:rsidR="00086FC6" w:rsidRPr="00856E83" w:rsidRDefault="00086FC6" w:rsidP="00856E83">
            <w:pPr>
              <w:spacing w:before="120" w:after="120"/>
              <w:rPr>
                <w:rFonts w:ascii="Arial" w:hAnsi="Arial" w:cs="Arial"/>
              </w:rPr>
            </w:pPr>
          </w:p>
        </w:tc>
      </w:tr>
      <w:tr w:rsidR="00093464" w14:paraId="294328B6" w14:textId="77777777" w:rsidTr="001B2056">
        <w:trPr>
          <w:trHeight w:val="491"/>
        </w:trPr>
        <w:tc>
          <w:tcPr>
            <w:tcW w:w="9031" w:type="dxa"/>
          </w:tcPr>
          <w:p w14:paraId="057C4435" w14:textId="77777777" w:rsidR="00093464" w:rsidRDefault="00093464" w:rsidP="00856E83">
            <w:pPr>
              <w:spacing w:before="120" w:after="120"/>
              <w:rPr>
                <w:rFonts w:ascii="Arial" w:hAnsi="Arial" w:cs="Arial"/>
                <w:sz w:val="20"/>
                <w:szCs w:val="20"/>
              </w:rPr>
            </w:pPr>
          </w:p>
          <w:p w14:paraId="4DAE0D5B" w14:textId="27F3A7E7" w:rsidR="00093464" w:rsidRPr="00856E83" w:rsidRDefault="00093464" w:rsidP="00856E83">
            <w:pPr>
              <w:spacing w:before="120" w:after="120"/>
              <w:rPr>
                <w:rFonts w:ascii="Arial" w:hAnsi="Arial" w:cs="Arial"/>
              </w:rPr>
            </w:pPr>
            <w:r w:rsidRPr="002865B0">
              <w:rPr>
                <w:rFonts w:ascii="Arial" w:hAnsi="Arial" w:cs="Arial"/>
                <w:noProof/>
                <w:sz w:val="20"/>
                <w:szCs w:val="20"/>
              </w:rPr>
              <w:lastRenderedPageBreak/>
              <mc:AlternateContent>
                <mc:Choice Requires="wps">
                  <w:drawing>
                    <wp:anchor distT="45720" distB="45720" distL="114300" distR="114300" simplePos="0" relativeHeight="251679744" behindDoc="0" locked="0" layoutInCell="1" allowOverlap="1" wp14:anchorId="772CEAD8" wp14:editId="7BC3DA32">
                      <wp:simplePos x="0" y="0"/>
                      <wp:positionH relativeFrom="column">
                        <wp:posOffset>1527175</wp:posOffset>
                      </wp:positionH>
                      <wp:positionV relativeFrom="paragraph">
                        <wp:posOffset>321945</wp:posOffset>
                      </wp:positionV>
                      <wp:extent cx="3234055" cy="500380"/>
                      <wp:effectExtent l="0" t="0" r="23495" b="1397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500380"/>
                              </a:xfrm>
                              <a:prstGeom prst="rect">
                                <a:avLst/>
                              </a:prstGeom>
                              <a:solidFill>
                                <a:srgbClr val="FFFFFF"/>
                              </a:solidFill>
                              <a:ln w="9525">
                                <a:solidFill>
                                  <a:srgbClr val="000000"/>
                                </a:solidFill>
                                <a:miter lim="800000"/>
                                <a:headEnd/>
                                <a:tailEnd/>
                              </a:ln>
                            </wps:spPr>
                            <wps:txbx>
                              <w:txbxContent>
                                <w:p w14:paraId="1B0424D6" w14:textId="77777777" w:rsidR="00093464" w:rsidRDefault="00093464" w:rsidP="00093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CEAD8" id="_x0000_s1031" type="#_x0000_t202" alt="&quot;&quot;" style="position:absolute;margin-left:120.25pt;margin-top:25.35pt;width:254.65pt;height:39.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">
                      <v:textbox>
                        <w:txbxContent>
                          <w:p w14:paraId="1B0424D6" w14:textId="77777777" w:rsidR="00093464" w:rsidRDefault="00093464" w:rsidP="00093464"/>
                        </w:txbxContent>
                      </v:textbox>
                      <w10:wrap type="square"/>
                    </v:shape>
                  </w:pict>
                </mc:Fallback>
              </mc:AlternateContent>
            </w:r>
            <w:r>
              <w:rPr>
                <w:rFonts w:ascii="Arial" w:hAnsi="Arial" w:cs="Arial"/>
                <w:sz w:val="20"/>
                <w:szCs w:val="20"/>
              </w:rPr>
              <w:t xml:space="preserve">Date </w:t>
            </w:r>
          </w:p>
        </w:tc>
      </w:tr>
      <w:tr w:rsidR="00856E83" w14:paraId="621827A7" w14:textId="77777777" w:rsidTr="000F170C">
        <w:trPr>
          <w:trHeight w:val="461"/>
        </w:trPr>
        <w:tc>
          <w:tcPr>
            <w:tcW w:w="9031" w:type="dxa"/>
          </w:tcPr>
          <w:p w14:paraId="3117334F" w14:textId="33AA5109" w:rsidR="00856E83" w:rsidRPr="00A25907" w:rsidRDefault="00856E83" w:rsidP="000F170C">
            <w:pPr>
              <w:tabs>
                <w:tab w:val="right" w:pos="8815"/>
              </w:tabs>
              <w:spacing w:before="120" w:after="120"/>
              <w:rPr>
                <w:rFonts w:ascii="Arial" w:hAnsi="Arial" w:cs="Arial"/>
                <w:sz w:val="18"/>
                <w:szCs w:val="18"/>
              </w:rPr>
            </w:pPr>
            <w:r w:rsidRPr="00A25907">
              <w:rPr>
                <w:rFonts w:ascii="Arial" w:hAnsi="Arial" w:cs="Arial"/>
                <w:sz w:val="18"/>
                <w:szCs w:val="18"/>
              </w:rPr>
              <w:lastRenderedPageBreak/>
              <w:t>Use BLOCK LETTERS</w:t>
            </w:r>
            <w:r w:rsidR="000F170C" w:rsidRPr="00A25907">
              <w:rPr>
                <w:rFonts w:ascii="Arial" w:hAnsi="Arial" w:cs="Arial"/>
                <w:sz w:val="18"/>
                <w:szCs w:val="18"/>
              </w:rPr>
              <w:tab/>
            </w:r>
          </w:p>
        </w:tc>
      </w:tr>
    </w:tbl>
    <w:p w14:paraId="79AE7E24" w14:textId="2A01A1F1" w:rsidR="002A705B" w:rsidRDefault="002A705B" w:rsidP="000E32BE">
      <w:pPr>
        <w:rPr>
          <w:rFonts w:ascii="Times New Roman" w:hAnsi="Times New Roman" w:cs="Times New Roman"/>
        </w:rPr>
      </w:pPr>
    </w:p>
    <w:p w14:paraId="253FA399" w14:textId="433ED1C5" w:rsidR="002A705B" w:rsidRDefault="002A705B">
      <w:pPr>
        <w:rPr>
          <w:rFonts w:ascii="Times New Roman" w:hAnsi="Times New Roman" w:cs="Times New Roman"/>
        </w:rPr>
      </w:pPr>
    </w:p>
    <w:p w14:paraId="553D8C75" w14:textId="1C2F84BE" w:rsidR="00315DC3" w:rsidRDefault="00315DC3">
      <w:pPr>
        <w:rPr>
          <w:rFonts w:ascii="Times New Roman" w:hAnsi="Times New Roman" w:cs="Times New Roman"/>
        </w:rPr>
      </w:pPr>
    </w:p>
    <w:tbl>
      <w:tblPr>
        <w:tblStyle w:val="TableGrid"/>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1"/>
      </w:tblGrid>
      <w:tr w:rsidR="00315DC3" w:rsidRPr="00856E83" w14:paraId="5AC76D4E" w14:textId="77777777" w:rsidTr="00977E8F">
        <w:trPr>
          <w:trHeight w:val="1479"/>
        </w:trPr>
        <w:tc>
          <w:tcPr>
            <w:tcW w:w="9031" w:type="dxa"/>
            <w:vAlign w:val="center"/>
          </w:tcPr>
          <w:p w14:paraId="0F8ACC2C" w14:textId="660422AC" w:rsidR="00315DC3" w:rsidRPr="00856E83" w:rsidRDefault="00B56B6A" w:rsidP="00977E8F">
            <w:pPr>
              <w:spacing w:before="120" w:after="120"/>
              <w:rPr>
                <w:rFonts w:ascii="Arial" w:hAnsi="Arial" w:cs="Arial"/>
              </w:rPr>
            </w:pPr>
            <w:r w:rsidRPr="002865B0">
              <w:rPr>
                <w:rFonts w:ascii="Arial" w:hAnsi="Arial" w:cs="Arial"/>
                <w:noProof/>
                <w:sz w:val="20"/>
                <w:szCs w:val="20"/>
              </w:rPr>
              <mc:AlternateContent>
                <mc:Choice Requires="wps">
                  <w:drawing>
                    <wp:anchor distT="45720" distB="45720" distL="114300" distR="114300" simplePos="0" relativeHeight="251681792" behindDoc="0" locked="0" layoutInCell="1" allowOverlap="1" wp14:anchorId="4EEA1452" wp14:editId="0EC21755">
                      <wp:simplePos x="0" y="0"/>
                      <wp:positionH relativeFrom="column">
                        <wp:posOffset>1518285</wp:posOffset>
                      </wp:positionH>
                      <wp:positionV relativeFrom="paragraph">
                        <wp:posOffset>-1270</wp:posOffset>
                      </wp:positionV>
                      <wp:extent cx="3242310" cy="828040"/>
                      <wp:effectExtent l="0" t="0" r="15240" b="1016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828040"/>
                              </a:xfrm>
                              <a:prstGeom prst="rect">
                                <a:avLst/>
                              </a:prstGeom>
                              <a:solidFill>
                                <a:srgbClr val="FFFFFF"/>
                              </a:solidFill>
                              <a:ln w="9525">
                                <a:solidFill>
                                  <a:srgbClr val="000000"/>
                                </a:solidFill>
                                <a:miter lim="800000"/>
                                <a:headEnd/>
                                <a:tailEnd/>
                              </a:ln>
                            </wps:spPr>
                            <wps:txbx>
                              <w:txbxContent>
                                <w:p w14:paraId="4168C959" w14:textId="77777777" w:rsidR="00315DC3" w:rsidRDefault="00315DC3" w:rsidP="00315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A1452" id="_x0000_s1032" type="#_x0000_t202" alt="&quot;&quot;" style="position:absolute;margin-left:119.55pt;margin-top:-.1pt;width:255.3pt;height:65.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">
                      <v:textbox>
                        <w:txbxContent>
                          <w:p w14:paraId="4168C959" w14:textId="77777777" w:rsidR="00315DC3" w:rsidRDefault="00315DC3" w:rsidP="00315DC3"/>
                        </w:txbxContent>
                      </v:textbox>
                      <w10:wrap type="square"/>
                    </v:shape>
                  </w:pict>
                </mc:Fallback>
              </mc:AlternateContent>
            </w:r>
            <w:r w:rsidR="00315DC3" w:rsidRPr="00856E83">
              <w:rPr>
                <w:rFonts w:ascii="Arial" w:hAnsi="Arial" w:cs="Arial"/>
                <w:sz w:val="20"/>
                <w:szCs w:val="20"/>
              </w:rPr>
              <w:t>Signature: →</w:t>
            </w:r>
          </w:p>
        </w:tc>
      </w:tr>
      <w:tr w:rsidR="00315DC3" w:rsidRPr="00856E83" w14:paraId="6C4529FE" w14:textId="77777777" w:rsidTr="00977E8F">
        <w:trPr>
          <w:trHeight w:val="685"/>
        </w:trPr>
        <w:tc>
          <w:tcPr>
            <w:tcW w:w="9031" w:type="dxa"/>
          </w:tcPr>
          <w:p w14:paraId="2FB92174" w14:textId="77777777" w:rsidR="00315DC3" w:rsidRPr="00856E83" w:rsidRDefault="00315DC3" w:rsidP="00977E8F">
            <w:pPr>
              <w:spacing w:before="120" w:after="120"/>
              <w:rPr>
                <w:rFonts w:ascii="Arial" w:hAnsi="Arial" w:cs="Arial"/>
              </w:rPr>
            </w:pPr>
            <w:r w:rsidRPr="00A25907">
              <w:rPr>
                <w:rFonts w:ascii="Arial" w:hAnsi="Arial" w:cs="Arial"/>
                <w:sz w:val="18"/>
                <w:szCs w:val="18"/>
              </w:rPr>
              <w:t>Being a person who has authority to sign this Deed on behalf of the Disclosing Party</w:t>
            </w:r>
          </w:p>
        </w:tc>
      </w:tr>
      <w:tr w:rsidR="00315DC3" w:rsidRPr="00856E83" w14:paraId="3681DEF7" w14:textId="77777777" w:rsidTr="00977E8F">
        <w:trPr>
          <w:trHeight w:val="1439"/>
        </w:trPr>
        <w:tc>
          <w:tcPr>
            <w:tcW w:w="9031" w:type="dxa"/>
          </w:tcPr>
          <w:p w14:paraId="3468E0B9" w14:textId="77777777" w:rsidR="00315DC3" w:rsidRPr="00856E83" w:rsidRDefault="00315DC3" w:rsidP="00977E8F">
            <w:pPr>
              <w:spacing w:before="120" w:after="120"/>
              <w:rPr>
                <w:rFonts w:ascii="Arial" w:hAnsi="Arial" w:cs="Arial"/>
              </w:rPr>
            </w:pPr>
            <w:r w:rsidRPr="002865B0">
              <w:rPr>
                <w:rFonts w:ascii="Arial" w:hAnsi="Arial" w:cs="Arial"/>
                <w:noProof/>
                <w:sz w:val="20"/>
                <w:szCs w:val="20"/>
              </w:rPr>
              <mc:AlternateContent>
                <mc:Choice Requires="wps">
                  <w:drawing>
                    <wp:anchor distT="45720" distB="45720" distL="114300" distR="114300" simplePos="0" relativeHeight="251682816" behindDoc="0" locked="0" layoutInCell="1" allowOverlap="1" wp14:anchorId="643F580B" wp14:editId="3095D215">
                      <wp:simplePos x="0" y="0"/>
                      <wp:positionH relativeFrom="column">
                        <wp:posOffset>1544320</wp:posOffset>
                      </wp:positionH>
                      <wp:positionV relativeFrom="paragraph">
                        <wp:posOffset>88265</wp:posOffset>
                      </wp:positionV>
                      <wp:extent cx="3216910" cy="948690"/>
                      <wp:effectExtent l="0" t="0" r="21590" b="2286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948690"/>
                              </a:xfrm>
                              <a:prstGeom prst="rect">
                                <a:avLst/>
                              </a:prstGeom>
                              <a:solidFill>
                                <a:srgbClr val="FFFFFF"/>
                              </a:solidFill>
                              <a:ln w="9525">
                                <a:solidFill>
                                  <a:srgbClr val="000000"/>
                                </a:solidFill>
                                <a:miter lim="800000"/>
                                <a:headEnd/>
                                <a:tailEnd/>
                              </a:ln>
                            </wps:spPr>
                            <wps:txbx>
                              <w:txbxContent>
                                <w:p w14:paraId="051F8DA2" w14:textId="77777777" w:rsidR="00315DC3" w:rsidRDefault="00315DC3" w:rsidP="00315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F580B" id="_x0000_s1033" type="#_x0000_t202" alt="&quot;&quot;" style="position:absolute;margin-left:121.6pt;margin-top:6.95pt;width:253.3pt;height:74.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">
                      <v:textbox>
                        <w:txbxContent>
                          <w:p w14:paraId="051F8DA2" w14:textId="77777777" w:rsidR="00315DC3" w:rsidRDefault="00315DC3" w:rsidP="00315DC3"/>
                        </w:txbxContent>
                      </v:textbox>
                      <w10:wrap type="square"/>
                    </v:shape>
                  </w:pict>
                </mc:Fallback>
              </mc:AlternateContent>
            </w:r>
            <w:r w:rsidRPr="00856E83">
              <w:rPr>
                <w:rFonts w:ascii="Arial" w:hAnsi="Arial" w:cs="Arial"/>
                <w:sz w:val="20"/>
                <w:szCs w:val="20"/>
              </w:rPr>
              <w:t>*Print name and position:</w:t>
            </w:r>
            <w:r>
              <w:rPr>
                <w:rFonts w:ascii="Arial" w:hAnsi="Arial" w:cs="Arial"/>
                <w:sz w:val="20"/>
                <w:szCs w:val="20"/>
              </w:rPr>
              <w:t xml:space="preserve"> </w:t>
            </w:r>
          </w:p>
        </w:tc>
      </w:tr>
      <w:tr w:rsidR="00315DC3" w:rsidRPr="00856E83" w14:paraId="32896299" w14:textId="77777777" w:rsidTr="00977E8F">
        <w:trPr>
          <w:trHeight w:val="491"/>
        </w:trPr>
        <w:tc>
          <w:tcPr>
            <w:tcW w:w="9031" w:type="dxa"/>
          </w:tcPr>
          <w:p w14:paraId="2F5387B1" w14:textId="77777777" w:rsidR="00315DC3" w:rsidRPr="00856E83" w:rsidRDefault="00315DC3" w:rsidP="00977E8F">
            <w:pPr>
              <w:spacing w:before="120" w:after="120"/>
              <w:rPr>
                <w:rFonts w:ascii="Arial" w:hAnsi="Arial" w:cs="Arial"/>
              </w:rPr>
            </w:pPr>
          </w:p>
        </w:tc>
      </w:tr>
      <w:tr w:rsidR="00315DC3" w:rsidRPr="00856E83" w14:paraId="3540BC30" w14:textId="77777777" w:rsidTr="00977E8F">
        <w:trPr>
          <w:trHeight w:val="491"/>
        </w:trPr>
        <w:tc>
          <w:tcPr>
            <w:tcW w:w="9031" w:type="dxa"/>
          </w:tcPr>
          <w:p w14:paraId="5B98647E" w14:textId="77777777" w:rsidR="00315DC3" w:rsidRDefault="00315DC3" w:rsidP="00977E8F">
            <w:pPr>
              <w:spacing w:before="120" w:after="120"/>
              <w:rPr>
                <w:rFonts w:ascii="Arial" w:hAnsi="Arial" w:cs="Arial"/>
                <w:sz w:val="20"/>
                <w:szCs w:val="20"/>
              </w:rPr>
            </w:pPr>
          </w:p>
          <w:p w14:paraId="0054189C" w14:textId="77777777" w:rsidR="00315DC3" w:rsidRPr="00856E83" w:rsidRDefault="00315DC3" w:rsidP="00977E8F">
            <w:pPr>
              <w:spacing w:before="120" w:after="120"/>
              <w:rPr>
                <w:rFonts w:ascii="Arial" w:hAnsi="Arial" w:cs="Arial"/>
              </w:rPr>
            </w:pPr>
            <w:r w:rsidRPr="002865B0">
              <w:rPr>
                <w:rFonts w:ascii="Arial" w:hAnsi="Arial" w:cs="Arial"/>
                <w:noProof/>
                <w:sz w:val="20"/>
                <w:szCs w:val="20"/>
              </w:rPr>
              <mc:AlternateContent>
                <mc:Choice Requires="wps">
                  <w:drawing>
                    <wp:anchor distT="45720" distB="45720" distL="114300" distR="114300" simplePos="0" relativeHeight="251683840" behindDoc="0" locked="0" layoutInCell="1" allowOverlap="1" wp14:anchorId="38E7F3F0" wp14:editId="42F9C4AE">
                      <wp:simplePos x="0" y="0"/>
                      <wp:positionH relativeFrom="column">
                        <wp:posOffset>1466850</wp:posOffset>
                      </wp:positionH>
                      <wp:positionV relativeFrom="paragraph">
                        <wp:posOffset>234315</wp:posOffset>
                      </wp:positionV>
                      <wp:extent cx="3295015" cy="585470"/>
                      <wp:effectExtent l="0" t="0" r="19685" b="2413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85470"/>
                              </a:xfrm>
                              <a:prstGeom prst="rect">
                                <a:avLst/>
                              </a:prstGeom>
                              <a:solidFill>
                                <a:srgbClr val="FFFFFF"/>
                              </a:solidFill>
                              <a:ln w="9525">
                                <a:solidFill>
                                  <a:srgbClr val="000000"/>
                                </a:solidFill>
                                <a:miter lim="800000"/>
                                <a:headEnd/>
                                <a:tailEnd/>
                              </a:ln>
                            </wps:spPr>
                            <wps:txbx>
                              <w:txbxContent>
                                <w:p w14:paraId="7B2950AA" w14:textId="77777777" w:rsidR="00315DC3" w:rsidRDefault="00315DC3" w:rsidP="00315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7F3F0" id="_x0000_s1034" type="#_x0000_t202" alt="&quot;&quot;" style="position:absolute;margin-left:115.5pt;margin-top:18.45pt;width:259.45pt;height:46.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">
                      <v:textbox>
                        <w:txbxContent>
                          <w:p w14:paraId="7B2950AA" w14:textId="77777777" w:rsidR="00315DC3" w:rsidRDefault="00315DC3" w:rsidP="00315DC3"/>
                        </w:txbxContent>
                      </v:textbox>
                      <w10:wrap type="square"/>
                    </v:shape>
                  </w:pict>
                </mc:Fallback>
              </mc:AlternateContent>
            </w:r>
            <w:r>
              <w:rPr>
                <w:rFonts w:ascii="Arial" w:hAnsi="Arial" w:cs="Arial"/>
                <w:sz w:val="20"/>
                <w:szCs w:val="20"/>
              </w:rPr>
              <w:t xml:space="preserve">Date </w:t>
            </w:r>
          </w:p>
        </w:tc>
      </w:tr>
      <w:tr w:rsidR="00315DC3" w:rsidRPr="00A25907" w14:paraId="4A30D862" w14:textId="77777777" w:rsidTr="00977E8F">
        <w:trPr>
          <w:trHeight w:val="461"/>
        </w:trPr>
        <w:tc>
          <w:tcPr>
            <w:tcW w:w="9031" w:type="dxa"/>
          </w:tcPr>
          <w:p w14:paraId="0F805B07" w14:textId="77777777" w:rsidR="00315DC3" w:rsidRPr="00A25907" w:rsidRDefault="00315DC3" w:rsidP="00977E8F">
            <w:pPr>
              <w:tabs>
                <w:tab w:val="right" w:pos="8815"/>
              </w:tabs>
              <w:spacing w:before="120" w:after="120"/>
              <w:rPr>
                <w:rFonts w:ascii="Arial" w:hAnsi="Arial" w:cs="Arial"/>
                <w:sz w:val="18"/>
                <w:szCs w:val="18"/>
              </w:rPr>
            </w:pPr>
            <w:r w:rsidRPr="00A25907">
              <w:rPr>
                <w:rFonts w:ascii="Arial" w:hAnsi="Arial" w:cs="Arial"/>
                <w:sz w:val="18"/>
                <w:szCs w:val="18"/>
              </w:rPr>
              <w:t>Use BLOCK LETTERS</w:t>
            </w:r>
            <w:r w:rsidRPr="00A25907">
              <w:rPr>
                <w:rFonts w:ascii="Arial" w:hAnsi="Arial" w:cs="Arial"/>
                <w:sz w:val="18"/>
                <w:szCs w:val="18"/>
              </w:rPr>
              <w:tab/>
            </w:r>
          </w:p>
        </w:tc>
      </w:tr>
    </w:tbl>
    <w:p w14:paraId="481116A4" w14:textId="77777777" w:rsidR="00315DC3" w:rsidRDefault="00315DC3">
      <w:pPr>
        <w:rPr>
          <w:rFonts w:ascii="Times New Roman" w:hAnsi="Times New Roman" w:cs="Times New Roman"/>
        </w:rPr>
      </w:pPr>
    </w:p>
    <w:p w14:paraId="2520DBCD" w14:textId="77777777" w:rsidR="00315DC3" w:rsidRDefault="00315DC3">
      <w:pPr>
        <w:rPr>
          <w:rFonts w:ascii="Times New Roman" w:hAnsi="Times New Roman" w:cs="Times New Roman"/>
        </w:rPr>
      </w:pPr>
    </w:p>
    <w:p w14:paraId="3AF1FB54" w14:textId="77777777" w:rsidR="00315DC3" w:rsidRDefault="00315DC3">
      <w:pPr>
        <w:rPr>
          <w:rFonts w:ascii="Times New Roman" w:hAnsi="Times New Roman" w:cs="Times New Roman"/>
        </w:rPr>
      </w:pPr>
    </w:p>
    <w:p w14:paraId="6A87D749" w14:textId="77777777" w:rsidR="00315DC3" w:rsidRDefault="00315DC3">
      <w:pPr>
        <w:rPr>
          <w:rFonts w:ascii="Times New Roman" w:hAnsi="Times New Roman" w:cs="Times New Roman"/>
        </w:rPr>
      </w:pPr>
    </w:p>
    <w:p w14:paraId="5348BEA5" w14:textId="77777777" w:rsidR="00315DC3" w:rsidRDefault="00315DC3">
      <w:pPr>
        <w:rPr>
          <w:rFonts w:ascii="Times New Roman" w:hAnsi="Times New Roman" w:cs="Times New Roman"/>
        </w:rPr>
      </w:pPr>
    </w:p>
    <w:p w14:paraId="64FDEB39" w14:textId="77777777" w:rsidR="00315DC3" w:rsidRDefault="00315DC3">
      <w:pPr>
        <w:rPr>
          <w:rFonts w:ascii="Times New Roman" w:hAnsi="Times New Roman" w:cs="Times New Roman"/>
        </w:rPr>
      </w:pPr>
    </w:p>
    <w:p w14:paraId="3A9DA9DA" w14:textId="77777777" w:rsidR="00315DC3" w:rsidRDefault="00315DC3">
      <w:pPr>
        <w:rPr>
          <w:rFonts w:ascii="Times New Roman" w:hAnsi="Times New Roman" w:cs="Times New Roman"/>
        </w:rPr>
      </w:pPr>
    </w:p>
    <w:p w14:paraId="3F5727C5" w14:textId="77777777" w:rsidR="00315DC3" w:rsidRDefault="00315DC3">
      <w:pPr>
        <w:rPr>
          <w:rFonts w:ascii="Times New Roman" w:hAnsi="Times New Roman" w:cs="Times New Roman"/>
        </w:rPr>
      </w:pPr>
    </w:p>
    <w:p w14:paraId="1DE8488B" w14:textId="66866E84" w:rsidR="00487A88" w:rsidRPr="00F87A7D" w:rsidRDefault="00487A88" w:rsidP="000E32BE">
      <w:pPr>
        <w:rPr>
          <w:rFonts w:ascii="Times New Roman" w:hAnsi="Times New Roman" w:cs="Times New Roman"/>
        </w:rPr>
      </w:pPr>
    </w:p>
    <w:sectPr w:rsidR="00487A88" w:rsidRPr="00F87A7D" w:rsidSect="00A25907">
      <w:pgSz w:w="11906" w:h="16838"/>
      <w:pgMar w:top="851" w:right="1440"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0FD1" w14:textId="77777777" w:rsidR="00005040" w:rsidRDefault="00005040" w:rsidP="00877410">
      <w:pPr>
        <w:spacing w:after="0" w:line="240" w:lineRule="auto"/>
      </w:pPr>
      <w:r>
        <w:separator/>
      </w:r>
    </w:p>
  </w:endnote>
  <w:endnote w:type="continuationSeparator" w:id="0">
    <w:p w14:paraId="68C50BE5" w14:textId="77777777" w:rsidR="00005040" w:rsidRDefault="00005040" w:rsidP="0087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39DA" w14:textId="0C06E0ED" w:rsidR="003A5BAA" w:rsidRPr="003A5BAA" w:rsidRDefault="003A5BAA">
    <w:pPr>
      <w:pStyle w:val="Footer"/>
      <w:jc w:val="right"/>
      <w:rPr>
        <w:rFonts w:ascii="Arial" w:hAnsi="Arial" w:cs="Arial"/>
        <w:sz w:val="18"/>
        <w:szCs w:val="18"/>
      </w:rPr>
    </w:pPr>
    <w:r>
      <w:t xml:space="preserve"> </w:t>
    </w:r>
    <w:r w:rsidRPr="003A5BAA">
      <w:rPr>
        <w:rFonts w:ascii="Arial" w:hAnsi="Arial" w:cs="Arial"/>
        <w:sz w:val="18"/>
        <w:szCs w:val="18"/>
      </w:rPr>
      <w:t>Confidentiality Deed | Clinical Trial Protocol | Version 1.0 | Date March 2021</w:t>
    </w:r>
    <w:r w:rsidRPr="003A5BAA">
      <w:rPr>
        <w:rFonts w:ascii="Arial" w:hAnsi="Arial" w:cs="Arial"/>
        <w:sz w:val="18"/>
        <w:szCs w:val="18"/>
      </w:rPr>
      <w:tab/>
      <w:t xml:space="preserve"> </w:t>
    </w:r>
    <w:sdt>
      <w:sdtPr>
        <w:rPr>
          <w:rFonts w:ascii="Arial" w:hAnsi="Arial" w:cs="Arial"/>
          <w:sz w:val="18"/>
          <w:szCs w:val="18"/>
        </w:rPr>
        <w:id w:val="1590973239"/>
        <w:docPartObj>
          <w:docPartGallery w:val="Page Numbers (Bottom of Page)"/>
          <w:docPartUnique/>
        </w:docPartObj>
      </w:sdtPr>
      <w:sdtEndPr>
        <w:rPr>
          <w:noProof/>
        </w:rPr>
      </w:sdtEndPr>
      <w:sdtContent>
        <w:r w:rsidRPr="003A5BAA">
          <w:rPr>
            <w:rFonts w:ascii="Arial" w:hAnsi="Arial" w:cs="Arial"/>
            <w:sz w:val="18"/>
            <w:szCs w:val="18"/>
          </w:rPr>
          <w:fldChar w:fldCharType="begin"/>
        </w:r>
        <w:r w:rsidRPr="003A5BAA">
          <w:rPr>
            <w:rFonts w:ascii="Arial" w:hAnsi="Arial" w:cs="Arial"/>
            <w:sz w:val="18"/>
            <w:szCs w:val="18"/>
          </w:rPr>
          <w:instrText xml:space="preserve"> PAGE   \* MERGEFORMAT </w:instrText>
        </w:r>
        <w:r w:rsidRPr="003A5BAA">
          <w:rPr>
            <w:rFonts w:ascii="Arial" w:hAnsi="Arial" w:cs="Arial"/>
            <w:sz w:val="18"/>
            <w:szCs w:val="18"/>
          </w:rPr>
          <w:fldChar w:fldCharType="separate"/>
        </w:r>
        <w:r w:rsidRPr="003A5BAA">
          <w:rPr>
            <w:rFonts w:ascii="Arial" w:hAnsi="Arial" w:cs="Arial"/>
            <w:noProof/>
            <w:sz w:val="18"/>
            <w:szCs w:val="18"/>
          </w:rPr>
          <w:t>2</w:t>
        </w:r>
        <w:r w:rsidRPr="003A5BAA">
          <w:rPr>
            <w:rFonts w:ascii="Arial" w:hAnsi="Arial" w:cs="Arial"/>
            <w:noProof/>
            <w:sz w:val="18"/>
            <w:szCs w:val="18"/>
          </w:rPr>
          <w:fldChar w:fldCharType="end"/>
        </w:r>
      </w:sdtContent>
    </w:sdt>
  </w:p>
  <w:p w14:paraId="57865D23" w14:textId="7569E484" w:rsidR="00796FEA" w:rsidRPr="00796FEA" w:rsidRDefault="00796FEA">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9D91" w14:textId="1F12896E" w:rsidR="003A5BAA" w:rsidRPr="00796FEA" w:rsidRDefault="003A5BAA" w:rsidP="003A5BAA">
    <w:pPr>
      <w:pStyle w:val="Footer"/>
      <w:jc w:val="right"/>
      <w:rPr>
        <w:rFonts w:ascii="Arial" w:hAnsi="Arial" w:cs="Arial"/>
        <w:sz w:val="18"/>
        <w:szCs w:val="18"/>
      </w:rPr>
    </w:pPr>
    <w:r>
      <w:t xml:space="preserve"> </w:t>
    </w:r>
    <w:r w:rsidRPr="003A5BAA">
      <w:rPr>
        <w:rFonts w:ascii="Arial" w:hAnsi="Arial" w:cs="Arial"/>
        <w:sz w:val="18"/>
        <w:szCs w:val="18"/>
      </w:rPr>
      <w:t xml:space="preserve">Confidentiality Deed | Clinical Trial Protocol | </w:t>
    </w:r>
    <w:r w:rsidR="002A705B" w:rsidRPr="003A5BAA">
      <w:rPr>
        <w:rFonts w:ascii="Arial" w:hAnsi="Arial" w:cs="Arial"/>
        <w:sz w:val="18"/>
        <w:szCs w:val="18"/>
      </w:rPr>
      <w:t xml:space="preserve">Version </w:t>
    </w:r>
    <w:r w:rsidR="002A705B">
      <w:rPr>
        <w:rFonts w:ascii="Arial" w:hAnsi="Arial" w:cs="Arial"/>
        <w:sz w:val="18"/>
        <w:szCs w:val="18"/>
      </w:rPr>
      <w:t>2</w:t>
    </w:r>
    <w:r w:rsidR="002A705B" w:rsidRPr="003A5BAA">
      <w:rPr>
        <w:rFonts w:ascii="Arial" w:hAnsi="Arial" w:cs="Arial"/>
        <w:sz w:val="18"/>
        <w:szCs w:val="18"/>
      </w:rPr>
      <w:t xml:space="preserve">.0 | Date </w:t>
    </w:r>
    <w:r w:rsidR="002A705B">
      <w:rPr>
        <w:rFonts w:ascii="Arial" w:hAnsi="Arial" w:cs="Arial"/>
        <w:sz w:val="18"/>
        <w:szCs w:val="18"/>
      </w:rPr>
      <w:t>August</w:t>
    </w:r>
    <w:r w:rsidR="002A705B" w:rsidRPr="003A5BAA">
      <w:rPr>
        <w:rFonts w:ascii="Arial" w:hAnsi="Arial" w:cs="Arial"/>
        <w:sz w:val="18"/>
        <w:szCs w:val="18"/>
      </w:rPr>
      <w:t xml:space="preserve"> 202</w:t>
    </w:r>
    <w:r w:rsidR="002A705B">
      <w:rPr>
        <w:rFonts w:ascii="Arial" w:hAnsi="Arial" w:cs="Arial"/>
        <w:sz w:val="18"/>
        <w:szCs w:val="18"/>
      </w:rPr>
      <w:t>4</w:t>
    </w:r>
    <w:r w:rsidRPr="003A5BAA">
      <w:rPr>
        <w:rFonts w:ascii="Arial" w:hAnsi="Arial" w:cs="Arial"/>
        <w:sz w:val="18"/>
        <w:szCs w:val="18"/>
      </w:rPr>
      <w:tab/>
      <w:t xml:space="preserve"> </w:t>
    </w:r>
    <w:r>
      <w:rPr>
        <w:rFonts w:ascii="Arial" w:hAnsi="Arial" w:cs="Arial"/>
        <w:sz w:val="18"/>
        <w:szCs w:val="18"/>
      </w:rPr>
      <w:t xml:space="preserve">page </w:t>
    </w:r>
    <w:sdt>
      <w:sdtPr>
        <w:rPr>
          <w:rFonts w:ascii="Arial" w:hAnsi="Arial" w:cs="Arial"/>
          <w:sz w:val="18"/>
          <w:szCs w:val="18"/>
        </w:rPr>
        <w:id w:val="729812622"/>
        <w:docPartObj>
          <w:docPartGallery w:val="Page Numbers (Bottom of Page)"/>
          <w:docPartUnique/>
        </w:docPartObj>
      </w:sdtPr>
      <w:sdtEndPr>
        <w:rPr>
          <w:noProof/>
        </w:rPr>
      </w:sdtEndPr>
      <w:sdtContent>
        <w:r>
          <w:rPr>
            <w:rFonts w:ascii="Arial" w:hAnsi="Arial" w:cs="Arial"/>
            <w:sz w:val="18"/>
            <w:szCs w:val="18"/>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34A0" w14:textId="0382D849" w:rsidR="003A5BAA" w:rsidRDefault="003A5BAA">
    <w:pPr>
      <w:pStyle w:val="Footer"/>
    </w:pPr>
    <w:r w:rsidRPr="003A5BAA">
      <w:rPr>
        <w:rFonts w:ascii="Arial" w:hAnsi="Arial" w:cs="Arial"/>
        <w:sz w:val="18"/>
        <w:szCs w:val="18"/>
      </w:rPr>
      <w:t xml:space="preserve">Confidentiality Deed | Clinical Trial Protocol | Version </w:t>
    </w:r>
    <w:r w:rsidR="002A705B">
      <w:rPr>
        <w:rFonts w:ascii="Arial" w:hAnsi="Arial" w:cs="Arial"/>
        <w:sz w:val="18"/>
        <w:szCs w:val="18"/>
      </w:rPr>
      <w:t>2</w:t>
    </w:r>
    <w:r w:rsidRPr="003A5BAA">
      <w:rPr>
        <w:rFonts w:ascii="Arial" w:hAnsi="Arial" w:cs="Arial"/>
        <w:sz w:val="18"/>
        <w:szCs w:val="18"/>
      </w:rPr>
      <w:t xml:space="preserve">.0 | Date </w:t>
    </w:r>
    <w:r w:rsidR="002A705B">
      <w:rPr>
        <w:rFonts w:ascii="Arial" w:hAnsi="Arial" w:cs="Arial"/>
        <w:sz w:val="18"/>
        <w:szCs w:val="18"/>
      </w:rPr>
      <w:t>August</w:t>
    </w:r>
    <w:r w:rsidRPr="003A5BAA">
      <w:rPr>
        <w:rFonts w:ascii="Arial" w:hAnsi="Arial" w:cs="Arial"/>
        <w:sz w:val="18"/>
        <w:szCs w:val="18"/>
      </w:rPr>
      <w:t xml:space="preserve"> 202</w:t>
    </w:r>
    <w:r w:rsidR="002A705B">
      <w:rPr>
        <w:rFonts w:ascii="Arial" w:hAnsi="Arial" w:cs="Arial"/>
        <w:sz w:val="18"/>
        <w:szCs w:val="18"/>
      </w:rPr>
      <w:t>4</w:t>
    </w:r>
    <w:r w:rsidRPr="003A5BAA">
      <w:rPr>
        <w:rFonts w:ascii="Arial" w:hAnsi="Arial" w:cs="Arial"/>
        <w:sz w:val="18"/>
        <w:szCs w:val="18"/>
      </w:rPr>
      <w:tab/>
    </w:r>
    <w:r>
      <w:rPr>
        <w:rFonts w:ascii="Arial" w:hAnsi="Arial" w:cs="Arial"/>
        <w:sz w:val="18"/>
        <w:szCs w:val="18"/>
      </w:rPr>
      <w:t>page 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65464813"/>
      <w:docPartObj>
        <w:docPartGallery w:val="Page Numbers (Bottom of Page)"/>
        <w:docPartUnique/>
      </w:docPartObj>
    </w:sdtPr>
    <w:sdtEndPr>
      <w:rPr>
        <w:noProof/>
      </w:rPr>
    </w:sdtEndPr>
    <w:sdtContent>
      <w:p w14:paraId="7919AA1A" w14:textId="14DA4492" w:rsidR="003A5BAA" w:rsidRPr="003A5BAA" w:rsidRDefault="003A5BAA" w:rsidP="000F170C">
        <w:pPr>
          <w:pStyle w:val="Footer"/>
          <w:pBdr>
            <w:top w:val="single" w:sz="4" w:space="1" w:color="auto"/>
          </w:pBdr>
          <w:spacing w:before="240"/>
          <w:jc w:val="right"/>
          <w:rPr>
            <w:rFonts w:ascii="Arial" w:hAnsi="Arial" w:cs="Arial"/>
            <w:sz w:val="18"/>
            <w:szCs w:val="18"/>
          </w:rPr>
        </w:pPr>
        <w:r w:rsidRPr="003A5BAA">
          <w:rPr>
            <w:rFonts w:ascii="Arial" w:hAnsi="Arial" w:cs="Arial"/>
            <w:sz w:val="18"/>
            <w:szCs w:val="18"/>
          </w:rPr>
          <w:t xml:space="preserve">Confidentiality Deed | Clinical Trial Protocol | </w:t>
        </w:r>
        <w:r w:rsidR="002A705B" w:rsidRPr="003A5BAA">
          <w:rPr>
            <w:rFonts w:ascii="Arial" w:hAnsi="Arial" w:cs="Arial"/>
            <w:sz w:val="18"/>
            <w:szCs w:val="18"/>
          </w:rPr>
          <w:t xml:space="preserve">Version </w:t>
        </w:r>
        <w:r w:rsidR="002A705B">
          <w:rPr>
            <w:rFonts w:ascii="Arial" w:hAnsi="Arial" w:cs="Arial"/>
            <w:sz w:val="18"/>
            <w:szCs w:val="18"/>
          </w:rPr>
          <w:t>2</w:t>
        </w:r>
        <w:r w:rsidR="002A705B" w:rsidRPr="003A5BAA">
          <w:rPr>
            <w:rFonts w:ascii="Arial" w:hAnsi="Arial" w:cs="Arial"/>
            <w:sz w:val="18"/>
            <w:szCs w:val="18"/>
          </w:rPr>
          <w:t xml:space="preserve">.0 | Date </w:t>
        </w:r>
        <w:r w:rsidR="002A705B">
          <w:rPr>
            <w:rFonts w:ascii="Arial" w:hAnsi="Arial" w:cs="Arial"/>
            <w:sz w:val="18"/>
            <w:szCs w:val="18"/>
          </w:rPr>
          <w:t>August</w:t>
        </w:r>
        <w:r w:rsidR="002A705B" w:rsidRPr="003A5BAA">
          <w:rPr>
            <w:rFonts w:ascii="Arial" w:hAnsi="Arial" w:cs="Arial"/>
            <w:sz w:val="18"/>
            <w:szCs w:val="18"/>
          </w:rPr>
          <w:t xml:space="preserve"> 202</w:t>
        </w:r>
        <w:r w:rsidR="002A705B">
          <w:rPr>
            <w:rFonts w:ascii="Arial" w:hAnsi="Arial" w:cs="Arial"/>
            <w:sz w:val="18"/>
            <w:szCs w:val="18"/>
          </w:rPr>
          <w:t>4</w:t>
        </w:r>
        <w:r w:rsidRPr="003A5BAA">
          <w:rPr>
            <w:rFonts w:ascii="Arial" w:hAnsi="Arial" w:cs="Arial"/>
            <w:sz w:val="18"/>
            <w:szCs w:val="18"/>
          </w:rPr>
          <w:tab/>
          <w:t xml:space="preserve"> page </w:t>
        </w:r>
        <w:r w:rsidRPr="003A5BAA">
          <w:rPr>
            <w:rFonts w:ascii="Arial" w:hAnsi="Arial" w:cs="Arial"/>
            <w:sz w:val="18"/>
            <w:szCs w:val="18"/>
          </w:rPr>
          <w:fldChar w:fldCharType="begin"/>
        </w:r>
        <w:r w:rsidRPr="003A5BAA">
          <w:rPr>
            <w:rFonts w:ascii="Arial" w:hAnsi="Arial" w:cs="Arial"/>
            <w:sz w:val="18"/>
            <w:szCs w:val="18"/>
          </w:rPr>
          <w:instrText xml:space="preserve"> PAGE   \* MERGEFORMAT </w:instrText>
        </w:r>
        <w:r w:rsidRPr="003A5BAA">
          <w:rPr>
            <w:rFonts w:ascii="Arial" w:hAnsi="Arial" w:cs="Arial"/>
            <w:sz w:val="18"/>
            <w:szCs w:val="18"/>
          </w:rPr>
          <w:fldChar w:fldCharType="separate"/>
        </w:r>
        <w:r w:rsidRPr="003A5BAA">
          <w:rPr>
            <w:rFonts w:ascii="Arial" w:hAnsi="Arial" w:cs="Arial"/>
            <w:noProof/>
            <w:sz w:val="18"/>
            <w:szCs w:val="18"/>
          </w:rPr>
          <w:t>2</w:t>
        </w:r>
        <w:r w:rsidRPr="003A5BAA">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64A3" w14:textId="77777777" w:rsidR="00005040" w:rsidRDefault="00005040" w:rsidP="00877410">
      <w:pPr>
        <w:spacing w:after="0" w:line="240" w:lineRule="auto"/>
      </w:pPr>
      <w:r>
        <w:separator/>
      </w:r>
    </w:p>
  </w:footnote>
  <w:footnote w:type="continuationSeparator" w:id="0">
    <w:p w14:paraId="24F02723" w14:textId="77777777" w:rsidR="00005040" w:rsidRDefault="00005040" w:rsidP="00877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605"/>
    <w:multiLevelType w:val="hybridMultilevel"/>
    <w:tmpl w:val="8B76CB06"/>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51179"/>
    <w:multiLevelType w:val="hybridMultilevel"/>
    <w:tmpl w:val="BE822568"/>
    <w:lvl w:ilvl="0" w:tplc="A8F403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3E3E0A"/>
    <w:multiLevelType w:val="hybridMultilevel"/>
    <w:tmpl w:val="74729F3A"/>
    <w:lvl w:ilvl="0" w:tplc="A8F403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B9D3829"/>
    <w:multiLevelType w:val="hybridMultilevel"/>
    <w:tmpl w:val="63AACC64"/>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32DF3"/>
    <w:multiLevelType w:val="hybridMultilevel"/>
    <w:tmpl w:val="1B48E948"/>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A02124"/>
    <w:multiLevelType w:val="hybridMultilevel"/>
    <w:tmpl w:val="474C9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31699"/>
    <w:multiLevelType w:val="hybridMultilevel"/>
    <w:tmpl w:val="70AA8A72"/>
    <w:lvl w:ilvl="0" w:tplc="E8D61322">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AF03D0"/>
    <w:multiLevelType w:val="hybridMultilevel"/>
    <w:tmpl w:val="F776EACE"/>
    <w:lvl w:ilvl="0" w:tplc="A8F40394">
      <w:start w:val="1"/>
      <w:numFmt w:val="lowerLetter"/>
      <w:lvlText w:val="(%1)"/>
      <w:lvlJc w:val="left"/>
      <w:pPr>
        <w:ind w:left="720" w:hanging="360"/>
      </w:pPr>
      <w:rPr>
        <w:rFonts w:hint="default"/>
      </w:rPr>
    </w:lvl>
    <w:lvl w:ilvl="1" w:tplc="C98EEB5E">
      <w:start w:val="1"/>
      <w:numFmt w:val="lowerRoman"/>
      <w:lvlText w:val="(%2)"/>
      <w:lvlJc w:val="left"/>
      <w:pPr>
        <w:ind w:left="277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3C2FE8"/>
    <w:multiLevelType w:val="hybridMultilevel"/>
    <w:tmpl w:val="E7E02544"/>
    <w:lvl w:ilvl="0" w:tplc="A8F4039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AD3413"/>
    <w:multiLevelType w:val="hybridMultilevel"/>
    <w:tmpl w:val="4636EF3E"/>
    <w:lvl w:ilvl="0" w:tplc="BB6C9E44">
      <w:start w:val="1"/>
      <w:numFmt w:val="upperLetter"/>
      <w:lvlText w:val="%1."/>
      <w:lvlJc w:val="left"/>
      <w:pPr>
        <w:ind w:left="7590" w:hanging="360"/>
      </w:pPr>
      <w:rPr>
        <w:b w:val="0"/>
        <w:bCs w:val="0"/>
        <w:sz w:val="24"/>
        <w:szCs w:val="24"/>
      </w:rPr>
    </w:lvl>
    <w:lvl w:ilvl="1" w:tplc="0C090019" w:tentative="1">
      <w:start w:val="1"/>
      <w:numFmt w:val="lowerLetter"/>
      <w:lvlText w:val="%2."/>
      <w:lvlJc w:val="left"/>
      <w:pPr>
        <w:ind w:left="8310" w:hanging="360"/>
      </w:pPr>
    </w:lvl>
    <w:lvl w:ilvl="2" w:tplc="0C09001B" w:tentative="1">
      <w:start w:val="1"/>
      <w:numFmt w:val="lowerRoman"/>
      <w:lvlText w:val="%3."/>
      <w:lvlJc w:val="right"/>
      <w:pPr>
        <w:ind w:left="9030" w:hanging="180"/>
      </w:pPr>
    </w:lvl>
    <w:lvl w:ilvl="3" w:tplc="0C09000F" w:tentative="1">
      <w:start w:val="1"/>
      <w:numFmt w:val="decimal"/>
      <w:lvlText w:val="%4."/>
      <w:lvlJc w:val="left"/>
      <w:pPr>
        <w:ind w:left="9750" w:hanging="360"/>
      </w:pPr>
    </w:lvl>
    <w:lvl w:ilvl="4" w:tplc="0C090019" w:tentative="1">
      <w:start w:val="1"/>
      <w:numFmt w:val="lowerLetter"/>
      <w:lvlText w:val="%5."/>
      <w:lvlJc w:val="left"/>
      <w:pPr>
        <w:ind w:left="10470" w:hanging="360"/>
      </w:pPr>
    </w:lvl>
    <w:lvl w:ilvl="5" w:tplc="0C09001B" w:tentative="1">
      <w:start w:val="1"/>
      <w:numFmt w:val="lowerRoman"/>
      <w:lvlText w:val="%6."/>
      <w:lvlJc w:val="right"/>
      <w:pPr>
        <w:ind w:left="11190" w:hanging="180"/>
      </w:pPr>
    </w:lvl>
    <w:lvl w:ilvl="6" w:tplc="0C09000F" w:tentative="1">
      <w:start w:val="1"/>
      <w:numFmt w:val="decimal"/>
      <w:lvlText w:val="%7."/>
      <w:lvlJc w:val="left"/>
      <w:pPr>
        <w:ind w:left="11910" w:hanging="360"/>
      </w:pPr>
    </w:lvl>
    <w:lvl w:ilvl="7" w:tplc="0C090019" w:tentative="1">
      <w:start w:val="1"/>
      <w:numFmt w:val="lowerLetter"/>
      <w:lvlText w:val="%8."/>
      <w:lvlJc w:val="left"/>
      <w:pPr>
        <w:ind w:left="12630" w:hanging="360"/>
      </w:pPr>
    </w:lvl>
    <w:lvl w:ilvl="8" w:tplc="0C09001B" w:tentative="1">
      <w:start w:val="1"/>
      <w:numFmt w:val="lowerRoman"/>
      <w:lvlText w:val="%9."/>
      <w:lvlJc w:val="right"/>
      <w:pPr>
        <w:ind w:left="13350" w:hanging="180"/>
      </w:pPr>
    </w:lvl>
  </w:abstractNum>
  <w:abstractNum w:abstractNumId="10" w15:restartNumberingAfterBreak="0">
    <w:nsid w:val="3B4D336E"/>
    <w:multiLevelType w:val="multilevel"/>
    <w:tmpl w:val="8A9C04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FD54B4"/>
    <w:multiLevelType w:val="hybridMultilevel"/>
    <w:tmpl w:val="67302588"/>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B90F55"/>
    <w:multiLevelType w:val="hybridMultilevel"/>
    <w:tmpl w:val="B7FA771E"/>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F35B0E"/>
    <w:multiLevelType w:val="hybridMultilevel"/>
    <w:tmpl w:val="E7E02544"/>
    <w:lvl w:ilvl="0" w:tplc="A8F4039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BC7A50"/>
    <w:multiLevelType w:val="hybridMultilevel"/>
    <w:tmpl w:val="5580A5E2"/>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BF63D0"/>
    <w:multiLevelType w:val="hybridMultilevel"/>
    <w:tmpl w:val="C2B4029A"/>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FD2363"/>
    <w:multiLevelType w:val="hybridMultilevel"/>
    <w:tmpl w:val="A59CBC42"/>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605623"/>
    <w:multiLevelType w:val="multilevel"/>
    <w:tmpl w:val="8A9C04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A33BC4"/>
    <w:multiLevelType w:val="hybridMultilevel"/>
    <w:tmpl w:val="5580A5E2"/>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9763A"/>
    <w:multiLevelType w:val="hybridMultilevel"/>
    <w:tmpl w:val="5580A5E2"/>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B838E7"/>
    <w:multiLevelType w:val="hybridMultilevel"/>
    <w:tmpl w:val="82BA8EE6"/>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DF3DA5"/>
    <w:multiLevelType w:val="hybridMultilevel"/>
    <w:tmpl w:val="1AF0D318"/>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A447D8"/>
    <w:multiLevelType w:val="hybridMultilevel"/>
    <w:tmpl w:val="8B76CB06"/>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E4681F"/>
    <w:multiLevelType w:val="hybridMultilevel"/>
    <w:tmpl w:val="973071B0"/>
    <w:lvl w:ilvl="0" w:tplc="8C6EFF54">
      <w:start w:val="1"/>
      <w:numFmt w:val="lowerLetter"/>
      <w:lvlText w:val="%1)"/>
      <w:lvlJc w:val="left"/>
      <w:pPr>
        <w:ind w:left="1140" w:hanging="780"/>
      </w:pPr>
      <w:rPr>
        <w:rFonts w:hint="default"/>
      </w:rPr>
    </w:lvl>
    <w:lvl w:ilvl="1" w:tplc="C98EEB5E">
      <w:start w:val="1"/>
      <w:numFmt w:val="lowerRoman"/>
      <w:lvlText w:val="(%2)"/>
      <w:lvlJc w:val="left"/>
      <w:pPr>
        <w:ind w:left="1860" w:hanging="78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A407BE"/>
    <w:multiLevelType w:val="hybridMultilevel"/>
    <w:tmpl w:val="6EBC8B2A"/>
    <w:lvl w:ilvl="0" w:tplc="A8F403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A572EF5"/>
    <w:multiLevelType w:val="hybridMultilevel"/>
    <w:tmpl w:val="73EC9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1D68F5"/>
    <w:multiLevelType w:val="hybridMultilevel"/>
    <w:tmpl w:val="7E94771E"/>
    <w:lvl w:ilvl="0" w:tplc="A8F403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2087175">
    <w:abstractNumId w:val="25"/>
  </w:num>
  <w:num w:numId="2" w16cid:durableId="1679653695">
    <w:abstractNumId w:val="5"/>
  </w:num>
  <w:num w:numId="3" w16cid:durableId="811681686">
    <w:abstractNumId w:val="17"/>
  </w:num>
  <w:num w:numId="4" w16cid:durableId="954212318">
    <w:abstractNumId w:val="1"/>
  </w:num>
  <w:num w:numId="5" w16cid:durableId="2123960203">
    <w:abstractNumId w:val="10"/>
  </w:num>
  <w:num w:numId="6" w16cid:durableId="802038542">
    <w:abstractNumId w:val="9"/>
  </w:num>
  <w:num w:numId="7" w16cid:durableId="739253618">
    <w:abstractNumId w:val="15"/>
  </w:num>
  <w:num w:numId="8" w16cid:durableId="223223454">
    <w:abstractNumId w:val="3"/>
  </w:num>
  <w:num w:numId="9" w16cid:durableId="7173190">
    <w:abstractNumId w:val="26"/>
  </w:num>
  <w:num w:numId="10" w16cid:durableId="700546258">
    <w:abstractNumId w:val="11"/>
  </w:num>
  <w:num w:numId="11" w16cid:durableId="321154682">
    <w:abstractNumId w:val="4"/>
  </w:num>
  <w:num w:numId="12" w16cid:durableId="14230119">
    <w:abstractNumId w:val="20"/>
  </w:num>
  <w:num w:numId="13" w16cid:durableId="1662074439">
    <w:abstractNumId w:val="6"/>
  </w:num>
  <w:num w:numId="14" w16cid:durableId="236404564">
    <w:abstractNumId w:val="16"/>
  </w:num>
  <w:num w:numId="15" w16cid:durableId="1397320788">
    <w:abstractNumId w:val="21"/>
  </w:num>
  <w:num w:numId="16" w16cid:durableId="701126228">
    <w:abstractNumId w:val="12"/>
  </w:num>
  <w:num w:numId="17" w16cid:durableId="1729842687">
    <w:abstractNumId w:val="18"/>
  </w:num>
  <w:num w:numId="18" w16cid:durableId="2068801959">
    <w:abstractNumId w:val="14"/>
  </w:num>
  <w:num w:numId="19" w16cid:durableId="688796547">
    <w:abstractNumId w:val="8"/>
  </w:num>
  <w:num w:numId="20" w16cid:durableId="1897668761">
    <w:abstractNumId w:val="23"/>
  </w:num>
  <w:num w:numId="21" w16cid:durableId="47535606">
    <w:abstractNumId w:val="7"/>
  </w:num>
  <w:num w:numId="22" w16cid:durableId="1827817578">
    <w:abstractNumId w:val="13"/>
  </w:num>
  <w:num w:numId="23" w16cid:durableId="2109034201">
    <w:abstractNumId w:val="24"/>
  </w:num>
  <w:num w:numId="24" w16cid:durableId="1221481254">
    <w:abstractNumId w:val="2"/>
  </w:num>
  <w:num w:numId="25" w16cid:durableId="2023117881">
    <w:abstractNumId w:val="19"/>
  </w:num>
  <w:num w:numId="26" w16cid:durableId="1073165544">
    <w:abstractNumId w:val="22"/>
  </w:num>
  <w:num w:numId="27" w16cid:durableId="192823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AB"/>
    <w:rsid w:val="00005040"/>
    <w:rsid w:val="000358AE"/>
    <w:rsid w:val="000441E0"/>
    <w:rsid w:val="000532A9"/>
    <w:rsid w:val="00060F98"/>
    <w:rsid w:val="000838E6"/>
    <w:rsid w:val="00086FC6"/>
    <w:rsid w:val="00092447"/>
    <w:rsid w:val="00093464"/>
    <w:rsid w:val="00094AF7"/>
    <w:rsid w:val="000956B4"/>
    <w:rsid w:val="000A151E"/>
    <w:rsid w:val="000B7CC1"/>
    <w:rsid w:val="000C2A11"/>
    <w:rsid w:val="000C2F15"/>
    <w:rsid w:val="000D1D40"/>
    <w:rsid w:val="000E32BE"/>
    <w:rsid w:val="000F170C"/>
    <w:rsid w:val="000F5493"/>
    <w:rsid w:val="00111066"/>
    <w:rsid w:val="00112FAF"/>
    <w:rsid w:val="0012718E"/>
    <w:rsid w:val="00154A76"/>
    <w:rsid w:val="00182C11"/>
    <w:rsid w:val="001A3FCF"/>
    <w:rsid w:val="001B016F"/>
    <w:rsid w:val="001C499B"/>
    <w:rsid w:val="001D29C8"/>
    <w:rsid w:val="001D5AF7"/>
    <w:rsid w:val="001E2688"/>
    <w:rsid w:val="001E6235"/>
    <w:rsid w:val="001F482F"/>
    <w:rsid w:val="001F782C"/>
    <w:rsid w:val="0022403E"/>
    <w:rsid w:val="002262C1"/>
    <w:rsid w:val="00233603"/>
    <w:rsid w:val="0023773E"/>
    <w:rsid w:val="00242098"/>
    <w:rsid w:val="00256EF7"/>
    <w:rsid w:val="002865B0"/>
    <w:rsid w:val="002A3D77"/>
    <w:rsid w:val="002A705B"/>
    <w:rsid w:val="002B5A0B"/>
    <w:rsid w:val="002D2E26"/>
    <w:rsid w:val="002D5BB8"/>
    <w:rsid w:val="002E4040"/>
    <w:rsid w:val="002F742F"/>
    <w:rsid w:val="00315DC3"/>
    <w:rsid w:val="003331D5"/>
    <w:rsid w:val="00352301"/>
    <w:rsid w:val="00373CA6"/>
    <w:rsid w:val="00392C16"/>
    <w:rsid w:val="003A1E42"/>
    <w:rsid w:val="003A5BAA"/>
    <w:rsid w:val="003B0A62"/>
    <w:rsid w:val="003C7643"/>
    <w:rsid w:val="003D7C5E"/>
    <w:rsid w:val="003F3267"/>
    <w:rsid w:val="003F45EC"/>
    <w:rsid w:val="00404BC3"/>
    <w:rsid w:val="00423365"/>
    <w:rsid w:val="00426C41"/>
    <w:rsid w:val="00443B74"/>
    <w:rsid w:val="00474941"/>
    <w:rsid w:val="00487A88"/>
    <w:rsid w:val="00487F87"/>
    <w:rsid w:val="004D0729"/>
    <w:rsid w:val="004D2085"/>
    <w:rsid w:val="004D232D"/>
    <w:rsid w:val="00510278"/>
    <w:rsid w:val="005749BA"/>
    <w:rsid w:val="005A408B"/>
    <w:rsid w:val="005A71E0"/>
    <w:rsid w:val="005B364E"/>
    <w:rsid w:val="005B45E0"/>
    <w:rsid w:val="005C7513"/>
    <w:rsid w:val="005E152B"/>
    <w:rsid w:val="005F329D"/>
    <w:rsid w:val="0060377B"/>
    <w:rsid w:val="00623302"/>
    <w:rsid w:val="00624472"/>
    <w:rsid w:val="00633C63"/>
    <w:rsid w:val="00656C01"/>
    <w:rsid w:val="00657DF3"/>
    <w:rsid w:val="00670390"/>
    <w:rsid w:val="00686C35"/>
    <w:rsid w:val="006F6F8C"/>
    <w:rsid w:val="006F7E7B"/>
    <w:rsid w:val="007030C3"/>
    <w:rsid w:val="00712BE6"/>
    <w:rsid w:val="007214B0"/>
    <w:rsid w:val="007232A7"/>
    <w:rsid w:val="007348E1"/>
    <w:rsid w:val="00745A6D"/>
    <w:rsid w:val="00756ABB"/>
    <w:rsid w:val="007758AB"/>
    <w:rsid w:val="007833AB"/>
    <w:rsid w:val="00786B3C"/>
    <w:rsid w:val="0079510B"/>
    <w:rsid w:val="00796FEA"/>
    <w:rsid w:val="007B7F56"/>
    <w:rsid w:val="007D6B7A"/>
    <w:rsid w:val="007E20DB"/>
    <w:rsid w:val="008154FF"/>
    <w:rsid w:val="008200B1"/>
    <w:rsid w:val="00830D09"/>
    <w:rsid w:val="00856E83"/>
    <w:rsid w:val="00877410"/>
    <w:rsid w:val="008D05F6"/>
    <w:rsid w:val="008D0C1B"/>
    <w:rsid w:val="008E0438"/>
    <w:rsid w:val="009353CD"/>
    <w:rsid w:val="009501C6"/>
    <w:rsid w:val="00956446"/>
    <w:rsid w:val="00996F68"/>
    <w:rsid w:val="009B7B32"/>
    <w:rsid w:val="00A0255F"/>
    <w:rsid w:val="00A10DEF"/>
    <w:rsid w:val="00A20199"/>
    <w:rsid w:val="00A25907"/>
    <w:rsid w:val="00A56394"/>
    <w:rsid w:val="00AA1179"/>
    <w:rsid w:val="00AC7C12"/>
    <w:rsid w:val="00B01D4C"/>
    <w:rsid w:val="00B56B6A"/>
    <w:rsid w:val="00BA4692"/>
    <w:rsid w:val="00BB3CA2"/>
    <w:rsid w:val="00BB4EAE"/>
    <w:rsid w:val="00BD7AE9"/>
    <w:rsid w:val="00BF3618"/>
    <w:rsid w:val="00C008AA"/>
    <w:rsid w:val="00C010AD"/>
    <w:rsid w:val="00C56001"/>
    <w:rsid w:val="00C97FB6"/>
    <w:rsid w:val="00CE44CE"/>
    <w:rsid w:val="00D01C1C"/>
    <w:rsid w:val="00D22E50"/>
    <w:rsid w:val="00D27341"/>
    <w:rsid w:val="00D37CE4"/>
    <w:rsid w:val="00D440E8"/>
    <w:rsid w:val="00D55868"/>
    <w:rsid w:val="00D57F44"/>
    <w:rsid w:val="00D84F9E"/>
    <w:rsid w:val="00DE0543"/>
    <w:rsid w:val="00E04221"/>
    <w:rsid w:val="00E3670C"/>
    <w:rsid w:val="00E40F7C"/>
    <w:rsid w:val="00E43056"/>
    <w:rsid w:val="00E43D70"/>
    <w:rsid w:val="00E663A8"/>
    <w:rsid w:val="00E80FAA"/>
    <w:rsid w:val="00EB4C6A"/>
    <w:rsid w:val="00F10B79"/>
    <w:rsid w:val="00F2067F"/>
    <w:rsid w:val="00F24B55"/>
    <w:rsid w:val="00F6707F"/>
    <w:rsid w:val="00F83CB4"/>
    <w:rsid w:val="00F87A7D"/>
    <w:rsid w:val="00FA4E56"/>
    <w:rsid w:val="00FC1D38"/>
    <w:rsid w:val="00FF6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57958"/>
  <w15:chartTrackingRefBased/>
  <w15:docId w15:val="{E0898C7F-AE93-41FF-8263-1CB73385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3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53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29D"/>
    <w:rPr>
      <w:color w:val="0563C1" w:themeColor="hyperlink"/>
      <w:u w:val="single"/>
    </w:rPr>
  </w:style>
  <w:style w:type="character" w:styleId="UnresolvedMention">
    <w:name w:val="Unresolved Mention"/>
    <w:basedOn w:val="DefaultParagraphFont"/>
    <w:uiPriority w:val="99"/>
    <w:semiHidden/>
    <w:unhideWhenUsed/>
    <w:rsid w:val="005F329D"/>
    <w:rPr>
      <w:color w:val="605E5C"/>
      <w:shd w:val="clear" w:color="auto" w:fill="E1DFDD"/>
    </w:rPr>
  </w:style>
  <w:style w:type="paragraph" w:customStyle="1" w:styleId="Default">
    <w:name w:val="Default"/>
    <w:rsid w:val="0087741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77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410"/>
  </w:style>
  <w:style w:type="paragraph" w:styleId="Footer">
    <w:name w:val="footer"/>
    <w:basedOn w:val="Normal"/>
    <w:link w:val="FooterChar"/>
    <w:uiPriority w:val="99"/>
    <w:unhideWhenUsed/>
    <w:rsid w:val="00877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410"/>
  </w:style>
  <w:style w:type="paragraph" w:styleId="ListParagraph">
    <w:name w:val="List Paragraph"/>
    <w:basedOn w:val="Normal"/>
    <w:uiPriority w:val="34"/>
    <w:qFormat/>
    <w:rsid w:val="008154FF"/>
    <w:pPr>
      <w:ind w:left="720"/>
      <w:contextualSpacing/>
    </w:pPr>
  </w:style>
  <w:style w:type="paragraph" w:styleId="NoSpacing">
    <w:name w:val="No Spacing"/>
    <w:uiPriority w:val="1"/>
    <w:qFormat/>
    <w:rsid w:val="00AA1179"/>
    <w:pPr>
      <w:spacing w:after="0" w:line="240" w:lineRule="auto"/>
    </w:pPr>
  </w:style>
  <w:style w:type="table" w:styleId="TableGrid">
    <w:name w:val="Table Grid"/>
    <w:basedOn w:val="TableNormal"/>
    <w:uiPriority w:val="39"/>
    <w:rsid w:val="00E36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1E2688"/>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1E2688"/>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1E2688"/>
    <w:rPr>
      <w:rFonts w:eastAsiaTheme="minorEastAsia" w:cs="Times New Roman"/>
      <w:sz w:val="20"/>
      <w:szCs w:val="20"/>
      <w:lang w:val="en-US"/>
    </w:rPr>
  </w:style>
  <w:style w:type="character" w:styleId="SubtleEmphasis">
    <w:name w:val="Subtle Emphasis"/>
    <w:basedOn w:val="DefaultParagraphFont"/>
    <w:uiPriority w:val="19"/>
    <w:qFormat/>
    <w:rsid w:val="001E2688"/>
    <w:rPr>
      <w:i/>
      <w:iCs/>
    </w:rPr>
  </w:style>
  <w:style w:type="table" w:styleId="LightShading-Accent1">
    <w:name w:val="Light Shading Accent 1"/>
    <w:basedOn w:val="TableNormal"/>
    <w:uiPriority w:val="60"/>
    <w:rsid w:val="001E2688"/>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3">
    <w:name w:val="Light List Accent 3"/>
    <w:basedOn w:val="TableNormal"/>
    <w:uiPriority w:val="61"/>
    <w:rsid w:val="00092447"/>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Title">
    <w:name w:val="Title"/>
    <w:basedOn w:val="Normal"/>
    <w:next w:val="Normal"/>
    <w:link w:val="TitleChar"/>
    <w:uiPriority w:val="10"/>
    <w:qFormat/>
    <w:rsid w:val="00F87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A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53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353CD"/>
    <w:pPr>
      <w:outlineLvl w:val="9"/>
    </w:pPr>
    <w:rPr>
      <w:lang w:val="en-US"/>
    </w:rPr>
  </w:style>
  <w:style w:type="paragraph" w:styleId="TOC1">
    <w:name w:val="toc 1"/>
    <w:basedOn w:val="Normal"/>
    <w:next w:val="Normal"/>
    <w:autoRedefine/>
    <w:uiPriority w:val="39"/>
    <w:unhideWhenUsed/>
    <w:rsid w:val="009353CD"/>
    <w:pPr>
      <w:spacing w:after="100"/>
    </w:pPr>
  </w:style>
  <w:style w:type="character" w:customStyle="1" w:styleId="Heading2Char">
    <w:name w:val="Heading 2 Char"/>
    <w:basedOn w:val="DefaultParagraphFont"/>
    <w:link w:val="Heading2"/>
    <w:uiPriority w:val="9"/>
    <w:rsid w:val="009353CD"/>
    <w:rPr>
      <w:rFonts w:asciiTheme="majorHAnsi" w:eastAsiaTheme="majorEastAsia" w:hAnsiTheme="majorHAnsi" w:cstheme="majorBidi"/>
      <w:color w:val="2F5496" w:themeColor="accent1" w:themeShade="BF"/>
      <w:sz w:val="26"/>
      <w:szCs w:val="26"/>
    </w:rPr>
  </w:style>
  <w:style w:type="table" w:styleId="ListTable4">
    <w:name w:val="List Table 4"/>
    <w:basedOn w:val="TableNormal"/>
    <w:uiPriority w:val="49"/>
    <w:rsid w:val="00EB4C6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B4C6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0F54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796FEA"/>
    <w:pPr>
      <w:spacing w:after="100"/>
      <w:ind w:left="2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66471-0982-495F-94B6-C56120A3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3482</Words>
  <Characters>17629</Characters>
  <Application>Microsoft Office Word</Application>
  <DocSecurity>0</DocSecurity>
  <Lines>455</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Sara L</dc:creator>
  <cp:keywords/>
  <dc:description/>
  <cp:lastModifiedBy>Mohammed, Bilal A</cp:lastModifiedBy>
  <cp:revision>119</cp:revision>
  <dcterms:created xsi:type="dcterms:W3CDTF">2024-08-05T05:39:00Z</dcterms:created>
  <dcterms:modified xsi:type="dcterms:W3CDTF">2024-08-06T23:13:00Z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77318ba424ca2668d5fdfb51dd4ae89fb259e6d3410eacfcd6bf6bf21a9e7a27</vt:lpwstr>
  </property>
</Properties>
</file>