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35AC" w14:textId="77777777" w:rsidR="00080FB4" w:rsidRPr="00080FB4" w:rsidRDefault="00080FB4" w:rsidP="00114653">
      <w:pPr>
        <w:keepLines/>
        <w:tabs>
          <w:tab w:val="left" w:pos="567"/>
        </w:tabs>
      </w:pPr>
      <w:r w:rsidRPr="00080FB4">
        <w:t>The following general conditions apply to the research project authorised to be conducted at the site(s) nominated in the accompanying letter.</w:t>
      </w:r>
      <w:r w:rsidR="000D005E">
        <w:t xml:space="preserve"> </w:t>
      </w:r>
      <w:r w:rsidRPr="00080FB4">
        <w:t>The acceptance of the site authorisation will be deemed to be an acceptance of these conditions by all investigators involved in the research project at the nominated site(s).</w:t>
      </w:r>
    </w:p>
    <w:p w14:paraId="39A6CCF2" w14:textId="77777777" w:rsidR="00896F94" w:rsidRPr="00114653" w:rsidRDefault="00896F94" w:rsidP="00114653">
      <w:pPr>
        <w:pStyle w:val="NumberedListStyle"/>
      </w:pPr>
      <w:r w:rsidRPr="00114653">
        <w:t>The responsibility for the conduct of project at a site lies with the nominated Principal Investigator (PI) at that site, all correspondence should be signed by PI. Authorisation is limited to the site</w:t>
      </w:r>
      <w:r w:rsidR="00C5128C">
        <w:t>(s)</w:t>
      </w:r>
      <w:r w:rsidRPr="00114653">
        <w:t xml:space="preserve"> identified in this letter only.</w:t>
      </w:r>
    </w:p>
    <w:p w14:paraId="4F112200" w14:textId="77777777" w:rsidR="00896F94" w:rsidRPr="00114653" w:rsidRDefault="00896F94" w:rsidP="00114653">
      <w:pPr>
        <w:pStyle w:val="NumberedListStyle"/>
      </w:pPr>
      <w:r w:rsidRPr="00114653">
        <w:t>The PI will inform the Research Governance Office (RGO) about any changes to the project.</w:t>
      </w:r>
      <w:r w:rsidR="000D005E" w:rsidRPr="00114653">
        <w:t xml:space="preserve"> </w:t>
      </w:r>
      <w:r w:rsidRPr="00114653">
        <w:t>The PI is responsible for submitting any amendments to the approved documents listed on the approval letter, or any new documentation to be used in the project.</w:t>
      </w:r>
      <w:r w:rsidR="000D005E" w:rsidRPr="00114653">
        <w:t xml:space="preserve"> </w:t>
      </w:r>
      <w:r w:rsidRPr="00114653">
        <w:t>Any new or amended documentation should be submitted in a timely manner and cannot be implemented at this site until they have received HREC approval for use at site(s).</w:t>
      </w:r>
    </w:p>
    <w:p w14:paraId="5F523BC8" w14:textId="77777777" w:rsidR="00896F94" w:rsidRPr="00114653" w:rsidRDefault="00896F94" w:rsidP="00114653">
      <w:pPr>
        <w:pStyle w:val="NumberedListStyle"/>
      </w:pPr>
      <w:r w:rsidRPr="00114653">
        <w:t>The PI will notify the RGO of their inability to continue as PI at the site(s) and will provide the name and contact information of their replacement.</w:t>
      </w:r>
    </w:p>
    <w:p w14:paraId="70CC4311" w14:textId="77777777" w:rsidR="00896F94" w:rsidRPr="00114653" w:rsidRDefault="00896F94" w:rsidP="00114653">
      <w:pPr>
        <w:pStyle w:val="NumberedListStyle"/>
      </w:pPr>
      <w:r w:rsidRPr="00114653">
        <w:t>The PI will notify the RGO of any changes to site investigators.</w:t>
      </w:r>
      <w:r w:rsidR="000D005E" w:rsidRPr="00114653">
        <w:t xml:space="preserve"> </w:t>
      </w:r>
      <w:r w:rsidRPr="00114653">
        <w:t>The PI will also notify the RGO if any new site investigators join the project.</w:t>
      </w:r>
    </w:p>
    <w:p w14:paraId="6735D417" w14:textId="77777777" w:rsidR="00896F94" w:rsidRPr="00114653" w:rsidRDefault="00896F94" w:rsidP="00114653">
      <w:pPr>
        <w:pStyle w:val="NumberedListStyle"/>
      </w:pPr>
      <w:r w:rsidRPr="00114653">
        <w:t>The PI is responsible for reporting site adverse events, using the standard forms available from the website.</w:t>
      </w:r>
      <w:r w:rsidR="000D005E" w:rsidRPr="00114653">
        <w:t xml:space="preserve"> </w:t>
      </w:r>
      <w:r w:rsidRPr="00114653">
        <w:t>Additional reports, other than those outlined, that are submitted will be returned without acknowledgement.</w:t>
      </w:r>
    </w:p>
    <w:p w14:paraId="17166C5F" w14:textId="77777777" w:rsidR="00896F94" w:rsidRPr="00114653" w:rsidRDefault="00896F94" w:rsidP="00114653">
      <w:pPr>
        <w:pStyle w:val="NumberedListStyle"/>
      </w:pPr>
      <w:r w:rsidRPr="00114653">
        <w:t>The site has the authority to audit the conduct of any project without notice.</w:t>
      </w:r>
      <w:r w:rsidR="000D005E" w:rsidRPr="00114653">
        <w:t xml:space="preserve"> </w:t>
      </w:r>
      <w:r w:rsidRPr="00114653">
        <w:t xml:space="preserve">Exercise of this authority will only be considered if there are grounds to believe that some irregularity has occurred, if a complaint is received from a third party or </w:t>
      </w:r>
      <w:r w:rsidR="00C5128C">
        <w:t xml:space="preserve">if </w:t>
      </w:r>
      <w:r w:rsidRPr="00114653">
        <w:t xml:space="preserve">the site decides to undertake an audit for </w:t>
      </w:r>
      <w:r w:rsidR="00C5128C">
        <w:t>q</w:t>
      </w:r>
      <w:r w:rsidRPr="00114653">
        <w:t xml:space="preserve">uality </w:t>
      </w:r>
      <w:r w:rsidR="00C5128C">
        <w:t>i</w:t>
      </w:r>
      <w:r w:rsidRPr="00114653">
        <w:t>mprovement purposes.</w:t>
      </w:r>
    </w:p>
    <w:p w14:paraId="52482F35" w14:textId="77777777" w:rsidR="00896F94" w:rsidRPr="00114653" w:rsidRDefault="00896F94" w:rsidP="00114653">
      <w:pPr>
        <w:pStyle w:val="NumberedListStyle"/>
      </w:pPr>
      <w:r w:rsidRPr="00114653">
        <w:t>The site can conduct random monitoring of any project.</w:t>
      </w:r>
      <w:r w:rsidR="000D005E" w:rsidRPr="00114653">
        <w:t xml:space="preserve"> </w:t>
      </w:r>
      <w:r w:rsidRPr="00114653">
        <w:t>The PI will be notified if their project has been selected.</w:t>
      </w:r>
      <w:r w:rsidR="000D005E" w:rsidRPr="00114653">
        <w:t xml:space="preserve"> </w:t>
      </w:r>
      <w:r w:rsidRPr="00114653">
        <w:t>The PI will be given a copy of the monitor’s report along with the HREC and RGO.</w:t>
      </w:r>
    </w:p>
    <w:p w14:paraId="3647F506" w14:textId="77777777" w:rsidR="00896F94" w:rsidRPr="00114653" w:rsidRDefault="00896F94" w:rsidP="00114653">
      <w:pPr>
        <w:pStyle w:val="NumberedListStyle"/>
      </w:pPr>
      <w:r w:rsidRPr="00114653">
        <w:t>Complaints relating to the conduct of a project should be directed to the RGO and will be promptly investigated according to</w:t>
      </w:r>
      <w:r w:rsidR="00C5128C">
        <w:t xml:space="preserve"> the</w:t>
      </w:r>
      <w:r w:rsidRPr="00114653">
        <w:t xml:space="preserve"> Standard Operating Procedures</w:t>
      </w:r>
      <w:r w:rsidR="00C5128C" w:rsidRPr="00C5128C">
        <w:t xml:space="preserve"> </w:t>
      </w:r>
      <w:r w:rsidR="00C5128C">
        <w:t xml:space="preserve">of </w:t>
      </w:r>
      <w:r w:rsidR="00C5128C" w:rsidRPr="00114653">
        <w:t>the site</w:t>
      </w:r>
      <w:r w:rsidR="00C5128C">
        <w:t>(s)</w:t>
      </w:r>
      <w:r w:rsidRPr="00114653">
        <w:t>.</w:t>
      </w:r>
    </w:p>
    <w:p w14:paraId="018FA8D2" w14:textId="77777777" w:rsidR="00896F94" w:rsidRPr="00114653" w:rsidRDefault="00896F94" w:rsidP="00114653">
      <w:pPr>
        <w:pStyle w:val="NumberedListStyle"/>
      </w:pPr>
      <w:r w:rsidRPr="00114653">
        <w:t xml:space="preserve">The PI is reminded that records of consent or authorisation for participation in a project form part of the Acute Hospital Patient Record and should be stored with that record in accordance with the </w:t>
      </w:r>
      <w:r w:rsidR="00101FE3" w:rsidRPr="00C5128C">
        <w:rPr>
          <w:i/>
          <w:iCs/>
        </w:rPr>
        <w:t>Archive Act 1983</w:t>
      </w:r>
      <w:r w:rsidRPr="00114653">
        <w:t>.</w:t>
      </w:r>
      <w:r w:rsidR="000D005E" w:rsidRPr="00114653">
        <w:t xml:space="preserve"> </w:t>
      </w:r>
      <w:r w:rsidRPr="00114653">
        <w:t>A copy of the 'Participant Information Sheet' should also be included in the medical records as part of informed consent documentation.</w:t>
      </w:r>
    </w:p>
    <w:p w14:paraId="7F4C3842" w14:textId="77777777" w:rsidR="00896F94" w:rsidRPr="00114653" w:rsidRDefault="00896F94" w:rsidP="00114653">
      <w:pPr>
        <w:pStyle w:val="NumberedListStyle"/>
      </w:pPr>
      <w:r w:rsidRPr="00114653">
        <w:t>The PI will provide an annual progress report to the RGO.</w:t>
      </w:r>
      <w:r w:rsidR="000D005E" w:rsidRPr="00114653">
        <w:t xml:space="preserve"> </w:t>
      </w:r>
      <w:r w:rsidRPr="00114653">
        <w:t xml:space="preserve">This should include the site-specific information which should be completed by the site PI. The annual progress report is due on the anniversary of the </w:t>
      </w:r>
      <w:r w:rsidR="00C5128C">
        <w:t xml:space="preserve">ethics review approval from the </w:t>
      </w:r>
      <w:r w:rsidRPr="00114653">
        <w:t>HREC</w:t>
      </w:r>
      <w:r w:rsidR="00114653">
        <w:t>.</w:t>
      </w:r>
    </w:p>
    <w:p w14:paraId="2A17301E" w14:textId="77777777" w:rsidR="00896F94" w:rsidRPr="00114653" w:rsidRDefault="00896F94" w:rsidP="00114653">
      <w:pPr>
        <w:pStyle w:val="NumberedListStyle"/>
      </w:pPr>
      <w:r w:rsidRPr="00114653">
        <w:t>The PI is required to submit to the RGO a copy of the final report that is submitted to the HREC.</w:t>
      </w:r>
      <w:r w:rsidR="000D005E" w:rsidRPr="00114653">
        <w:t xml:space="preserve"> </w:t>
      </w:r>
      <w:r w:rsidRPr="00114653">
        <w:t>This should include the site-specific information which should be completed by the site PI.</w:t>
      </w:r>
      <w:r w:rsidR="000D005E" w:rsidRPr="00114653">
        <w:t xml:space="preserve"> </w:t>
      </w:r>
      <w:r w:rsidRPr="00114653">
        <w:t>If the report is not received within 30 days, the project will be closed and archived.</w:t>
      </w:r>
      <w:r w:rsidR="000D005E" w:rsidRPr="00114653">
        <w:t xml:space="preserve"> </w:t>
      </w:r>
      <w:r w:rsidRPr="00114653">
        <w:t xml:space="preserve">An outstanding final report could impact on the PI’s ability to apply for </w:t>
      </w:r>
      <w:r w:rsidR="00C5128C">
        <w:t>authorisation</w:t>
      </w:r>
      <w:r w:rsidRPr="00114653">
        <w:t xml:space="preserve"> </w:t>
      </w:r>
      <w:r w:rsidR="00C5128C">
        <w:t>of</w:t>
      </w:r>
      <w:r w:rsidRPr="00114653">
        <w:t xml:space="preserve"> future projects.</w:t>
      </w:r>
    </w:p>
    <w:p w14:paraId="569DC2BE" w14:textId="77777777" w:rsidR="00896F94" w:rsidRPr="00114653" w:rsidRDefault="00896F94" w:rsidP="00114653">
      <w:pPr>
        <w:pStyle w:val="NumberedListStyle"/>
      </w:pPr>
      <w:r w:rsidRPr="00114653">
        <w:t>If a project is suspended or terminated the PI must ensure that the RGO at</w:t>
      </w:r>
      <w:r w:rsidR="00C5128C">
        <w:t xml:space="preserve"> the</w:t>
      </w:r>
      <w:r w:rsidRPr="00114653">
        <w:t xml:space="preserve"> site</w:t>
      </w:r>
      <w:r w:rsidR="00C5128C">
        <w:t>(s)</w:t>
      </w:r>
      <w:r w:rsidRPr="00114653">
        <w:t xml:space="preserve"> is informed of this and the circumstances necessitating the suspension or termination of the project.</w:t>
      </w:r>
      <w:r w:rsidR="000D005E" w:rsidRPr="00114653">
        <w:t xml:space="preserve"> </w:t>
      </w:r>
      <w:r w:rsidRPr="00114653">
        <w:t xml:space="preserve">Such notification should include information </w:t>
      </w:r>
      <w:r w:rsidR="00C5128C">
        <w:t xml:space="preserve">on </w:t>
      </w:r>
      <w:r w:rsidRPr="00114653">
        <w:t xml:space="preserve">procedures </w:t>
      </w:r>
      <w:r w:rsidR="00C5128C">
        <w:t xml:space="preserve">that </w:t>
      </w:r>
      <w:r w:rsidRPr="00114653">
        <w:t>are in place to safeguard participants.</w:t>
      </w:r>
    </w:p>
    <w:p w14:paraId="7D44D6AD" w14:textId="77777777" w:rsidR="00A11CBF" w:rsidRPr="00114653" w:rsidRDefault="00896F94" w:rsidP="00114653">
      <w:pPr>
        <w:pStyle w:val="NumberedListStyle"/>
      </w:pPr>
      <w:r w:rsidRPr="00114653">
        <w:t>If a project fails to meet these conditions</w:t>
      </w:r>
      <w:r w:rsidR="00C5128C">
        <w:t>,</w:t>
      </w:r>
      <w:r w:rsidRPr="00114653">
        <w:t xml:space="preserve"> the RGO will contact the investigator(s) to request they rectify the identified issues.</w:t>
      </w:r>
      <w:r w:rsidR="000D005E" w:rsidRPr="00114653">
        <w:t xml:space="preserve"> </w:t>
      </w:r>
      <w:r w:rsidRPr="00114653">
        <w:t>If, after being contacted by the RGO, the issues are not addressed</w:t>
      </w:r>
      <w:r w:rsidR="00C5128C">
        <w:t>,</w:t>
      </w:r>
      <w:r w:rsidRPr="00114653">
        <w:t xml:space="preserve"> the site authorisation will be withdrawn.</w:t>
      </w:r>
    </w:p>
    <w:p w14:paraId="54EC9B04" w14:textId="77777777" w:rsidR="00E97A49" w:rsidRPr="00114653" w:rsidRDefault="00E97A49" w:rsidP="00114653">
      <w:pPr>
        <w:pStyle w:val="NumberedListStyle"/>
        <w:numPr>
          <w:ilvl w:val="0"/>
          <w:numId w:val="0"/>
        </w:numPr>
      </w:pPr>
    </w:p>
    <w:p w14:paraId="1403BF26" w14:textId="0EFC62DE" w:rsidR="00E97A49" w:rsidRPr="00080FB4" w:rsidRDefault="00E97A49" w:rsidP="00114653">
      <w:pPr>
        <w:pStyle w:val="NumberedListStyle"/>
        <w:keepLines/>
        <w:numPr>
          <w:ilvl w:val="0"/>
          <w:numId w:val="0"/>
        </w:numPr>
        <w:tabs>
          <w:tab w:val="left" w:pos="567"/>
        </w:tabs>
      </w:pPr>
    </w:p>
    <w:sectPr w:rsidR="00E97A49" w:rsidRPr="00080FB4" w:rsidSect="00114653">
      <w:headerReference w:type="default" r:id="rId8"/>
      <w:footerReference w:type="default" r:id="rId9"/>
      <w:pgSz w:w="11906" w:h="16838" w:code="9"/>
      <w:pgMar w:top="907" w:right="1134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234F" w14:textId="77777777" w:rsidR="00A62859" w:rsidRDefault="00A62859" w:rsidP="00080FB4">
      <w:r>
        <w:separator/>
      </w:r>
    </w:p>
  </w:endnote>
  <w:endnote w:type="continuationSeparator" w:id="0">
    <w:p w14:paraId="4AC970AF" w14:textId="77777777" w:rsidR="00A62859" w:rsidRDefault="00A62859" w:rsidP="0008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2516554"/>
      <w:docPartObj>
        <w:docPartGallery w:val="Page Numbers (Bottom of Page)"/>
        <w:docPartUnique/>
      </w:docPartObj>
    </w:sdtPr>
    <w:sdtEndPr/>
    <w:sdtContent>
      <w:sdt>
        <w:sdtPr>
          <w:id w:val="16047946"/>
          <w:docPartObj>
            <w:docPartGallery w:val="Page Numbers (Top of Page)"/>
            <w:docPartUnique/>
          </w:docPartObj>
        </w:sdtPr>
        <w:sdtEndPr/>
        <w:sdtContent>
          <w:p w14:paraId="569E1191" w14:textId="7F605EE3" w:rsidR="00101FE3" w:rsidRPr="00114653" w:rsidRDefault="00E97A49" w:rsidP="00114653">
            <w:pPr>
              <w:pStyle w:val="PlainFooter"/>
              <w:pBdr>
                <w:top w:val="single" w:sz="4" w:space="1" w:color="auto"/>
              </w:pBdr>
            </w:pPr>
            <w:r w:rsidRPr="00114653">
              <w:t xml:space="preserve">TAS | CONDITIONS OF SITE AUTHORISATION TO CONDUCT A RESEARCH PROJECT | Version 1.0 | </w:t>
            </w:r>
            <w:r w:rsidR="00D7281F">
              <w:t>April 2020</w:t>
            </w:r>
            <w:r w:rsidRPr="00114653">
              <w:tab/>
              <w:t xml:space="preserve">Page </w:t>
            </w:r>
            <w:r w:rsidRPr="00114653">
              <w:fldChar w:fldCharType="begin"/>
            </w:r>
            <w:r w:rsidRPr="00114653">
              <w:instrText xml:space="preserve"> PAGE </w:instrText>
            </w:r>
            <w:r w:rsidRPr="00114653">
              <w:fldChar w:fldCharType="separate"/>
            </w:r>
            <w:r w:rsidRPr="00114653">
              <w:t>1</w:t>
            </w:r>
            <w:r w:rsidRPr="00114653">
              <w:fldChar w:fldCharType="end"/>
            </w:r>
            <w:r w:rsidRPr="00114653">
              <w:t xml:space="preserve"> of </w:t>
            </w:r>
            <w:fldSimple w:instr=" NUMPAGES  ">
              <w:r w:rsidRPr="00114653"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9022" w14:textId="77777777" w:rsidR="00A62859" w:rsidRDefault="00A62859" w:rsidP="00080FB4">
      <w:r>
        <w:separator/>
      </w:r>
    </w:p>
  </w:footnote>
  <w:footnote w:type="continuationSeparator" w:id="0">
    <w:p w14:paraId="1D63BEE4" w14:textId="77777777" w:rsidR="00A62859" w:rsidRDefault="00A62859" w:rsidP="0008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D2A3" w14:textId="77777777" w:rsidR="00E97A49" w:rsidRPr="0077747F" w:rsidRDefault="00E97A49" w:rsidP="00E97A49">
    <w:pPr>
      <w:pStyle w:val="DepartmentTitle"/>
    </w:pPr>
    <w:r>
      <w:rPr>
        <w:noProof/>
        <w:lang w:eastAsia="en-AU"/>
      </w:rPr>
      <w:drawing>
        <wp:anchor distT="0" distB="0" distL="36195" distR="36195" simplePos="0" relativeHeight="251659264" behindDoc="1" locked="0" layoutInCell="1" allowOverlap="1" wp14:anchorId="25E790F0" wp14:editId="3FB0108B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774000" cy="720000"/>
          <wp:effectExtent l="0" t="0" r="7620" b="4445"/>
          <wp:wrapTight wrapText="bothSides">
            <wp:wrapPolygon edited="0">
              <wp:start x="7980" y="0"/>
              <wp:lineTo x="5852" y="1716"/>
              <wp:lineTo x="3192" y="6863"/>
              <wp:lineTo x="3192" y="9151"/>
              <wp:lineTo x="532" y="14298"/>
              <wp:lineTo x="0" y="18302"/>
              <wp:lineTo x="0" y="21162"/>
              <wp:lineTo x="21281" y="21162"/>
              <wp:lineTo x="21281" y="18302"/>
              <wp:lineTo x="18089" y="9151"/>
              <wp:lineTo x="19153" y="2860"/>
              <wp:lineTo x="17557" y="0"/>
              <wp:lineTo x="12236" y="0"/>
              <wp:lineTo x="7980" y="0"/>
            </wp:wrapPolygon>
          </wp:wrapTight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-03-07 - 2010_TAS_Go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Department of </w:t>
    </w:r>
    <w:r w:rsidRPr="001F51EC">
      <w:t>Health</w:t>
    </w:r>
  </w:p>
  <w:p w14:paraId="77717960" w14:textId="77777777" w:rsidR="00896F94" w:rsidRPr="00E97A49" w:rsidRDefault="00E97A49" w:rsidP="00E97A49">
    <w:pPr>
      <w:pStyle w:val="Heading1"/>
    </w:pPr>
    <w:r w:rsidRPr="00DF4B5E">
      <w:t>CONDITIONS OF SITE AUTHORISATION TO CONDUCT A RESEARCH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94E"/>
    <w:multiLevelType w:val="multilevel"/>
    <w:tmpl w:val="8DA6943E"/>
    <w:lvl w:ilvl="0">
      <w:start w:val="1"/>
      <w:numFmt w:val="decimal"/>
      <w:pStyle w:val="Heading1numbered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numbered"/>
      <w:lvlText w:val="1.1.1.1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0FB7114"/>
    <w:multiLevelType w:val="hybridMultilevel"/>
    <w:tmpl w:val="9E8A8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519A7"/>
    <w:multiLevelType w:val="hybridMultilevel"/>
    <w:tmpl w:val="C15A151E"/>
    <w:lvl w:ilvl="0" w:tplc="B46AC816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A455C"/>
    <w:multiLevelType w:val="multilevel"/>
    <w:tmpl w:val="D9D6A62C"/>
    <w:styleLink w:val="NumberedListDoH"/>
    <w:lvl w:ilvl="0">
      <w:start w:val="1"/>
      <w:numFmt w:val="decimal"/>
      <w:lvlText w:val="%1"/>
      <w:lvlJc w:val="left"/>
      <w:pPr>
        <w:ind w:left="567" w:hanging="567"/>
      </w:pPr>
      <w:rPr>
        <w:rFonts w:ascii="Gill Sans MT" w:hAnsi="Gill Sans MT" w:hint="default"/>
        <w:sz w:val="22"/>
      </w:rPr>
    </w:lvl>
    <w:lvl w:ilvl="1">
      <w:start w:val="1"/>
      <w:numFmt w:val="decimal"/>
      <w:lvlText w:val="%2.%1"/>
      <w:lvlJc w:val="left"/>
      <w:pPr>
        <w:ind w:left="1134" w:hanging="567"/>
      </w:pPr>
      <w:rPr>
        <w:rFonts w:ascii="Gill Sans MT" w:hAnsi="Gill Sans MT" w:hint="default"/>
      </w:rPr>
    </w:lvl>
    <w:lvl w:ilvl="2">
      <w:start w:val="1"/>
      <w:numFmt w:val="decimal"/>
      <w:lvlText w:val="%3.%1.%2"/>
      <w:lvlJc w:val="left"/>
      <w:pPr>
        <w:ind w:left="1701" w:hanging="567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ascii="Gill Sans MT" w:hAnsi="Gill Sans MT" w:hint="default"/>
      </w:rPr>
    </w:lvl>
    <w:lvl w:ilvl="4">
      <w:start w:val="1"/>
      <w:numFmt w:val="decimal"/>
      <w:lvlText w:val="%5.%1.%2.%3.%4"/>
      <w:lvlJc w:val="left"/>
      <w:pPr>
        <w:ind w:left="2835" w:hanging="567"/>
      </w:pPr>
      <w:rPr>
        <w:rFonts w:ascii="Gill Sans MT" w:hAnsi="Gill Sans MT" w:hint="default"/>
      </w:rPr>
    </w:lvl>
    <w:lvl w:ilvl="5">
      <w:start w:val="1"/>
      <w:numFmt w:val="decimal"/>
      <w:lvlText w:val="%1.%2.%3.%5.%4.%6"/>
      <w:lvlJc w:val="left"/>
      <w:pPr>
        <w:ind w:left="3402" w:hanging="567"/>
      </w:pPr>
      <w:rPr>
        <w:rFonts w:ascii="Gill Sans MT" w:hAnsi="Gill Sans MT"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ascii="Gill Sans MT" w:hAnsi="Gill Sans MT"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ascii="Gill Sans MT" w:hAnsi="Gill Sans MT" w:hint="default"/>
      </w:rPr>
    </w:lvl>
    <w:lvl w:ilvl="8">
      <w:start w:val="1"/>
      <w:numFmt w:val="decimal"/>
      <w:lvlText w:val="%1.%2.%3.%5.%4.%6.%7.%8.%9"/>
      <w:lvlJc w:val="left"/>
      <w:pPr>
        <w:ind w:left="5103" w:hanging="567"/>
      </w:pPr>
      <w:rPr>
        <w:rFonts w:ascii="Gill Sans MT" w:hAnsi="Gill Sans MT" w:hint="default"/>
      </w:rPr>
    </w:lvl>
  </w:abstractNum>
  <w:abstractNum w:abstractNumId="4" w15:restartNumberingAfterBreak="0">
    <w:nsid w:val="38F85442"/>
    <w:multiLevelType w:val="multilevel"/>
    <w:tmpl w:val="90046A1E"/>
    <w:lvl w:ilvl="0">
      <w:start w:val="1"/>
      <w:numFmt w:val="bullet"/>
      <w:pStyle w:val="BulletedLis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Restart w:val="0"/>
      <w:pStyle w:val="BulletedListLevel2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BulletedListLevel3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Restart w:val="0"/>
      <w:lvlText w:val="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"/>
      <w:lvlJc w:val="left"/>
      <w:pPr>
        <w:ind w:left="5103" w:hanging="567"/>
      </w:pPr>
      <w:rPr>
        <w:rFonts w:ascii="Symbol" w:hAnsi="Symbol" w:hint="default"/>
      </w:rPr>
    </w:lvl>
  </w:abstractNum>
  <w:abstractNum w:abstractNumId="5" w15:restartNumberingAfterBreak="0">
    <w:nsid w:val="4253255B"/>
    <w:multiLevelType w:val="multilevel"/>
    <w:tmpl w:val="CB4A6FE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6" w15:restartNumberingAfterBreak="0">
    <w:nsid w:val="4B4B32DA"/>
    <w:multiLevelType w:val="hybridMultilevel"/>
    <w:tmpl w:val="2AEE4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91A0B"/>
    <w:multiLevelType w:val="hybridMultilevel"/>
    <w:tmpl w:val="7752F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34E3B"/>
    <w:multiLevelType w:val="multilevel"/>
    <w:tmpl w:val="F68E39C4"/>
    <w:styleLink w:val="BulletsDoH"/>
    <w:lvl w:ilvl="0">
      <w:start w:val="1"/>
      <w:numFmt w:val="bullet"/>
      <w:pStyle w:val="NumberedListStyle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"/>
      <w:lvlJc w:val="left"/>
      <w:pPr>
        <w:ind w:left="5103" w:hanging="567"/>
      </w:pPr>
      <w:rPr>
        <w:rFonts w:ascii="Symbol" w:hAnsi="Symbol" w:hint="default"/>
      </w:rPr>
    </w:lvl>
  </w:abstractNum>
  <w:abstractNum w:abstractNumId="9" w15:restartNumberingAfterBreak="0">
    <w:nsid w:val="76557188"/>
    <w:multiLevelType w:val="multilevel"/>
    <w:tmpl w:val="8A3205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upperLetter"/>
      <w:lvlRestart w:val="0"/>
      <w:pStyle w:val="Heading7"/>
      <w:lvlText w:val="Part 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0" w15:restartNumberingAfterBreak="0">
    <w:nsid w:val="769219DD"/>
    <w:multiLevelType w:val="hybridMultilevel"/>
    <w:tmpl w:val="D04CA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77043">
    <w:abstractNumId w:val="9"/>
  </w:num>
  <w:num w:numId="2" w16cid:durableId="705638434">
    <w:abstractNumId w:val="4"/>
  </w:num>
  <w:num w:numId="3" w16cid:durableId="570117356">
    <w:abstractNumId w:val="0"/>
  </w:num>
  <w:num w:numId="4" w16cid:durableId="1045762526">
    <w:abstractNumId w:val="8"/>
    <w:lvlOverride w:ilvl="0">
      <w:lvl w:ilvl="0">
        <w:start w:val="1"/>
        <w:numFmt w:val="decimal"/>
        <w:pStyle w:val="NumberedListStyle"/>
        <w:lvlText w:val="%1"/>
        <w:lvlJc w:val="left"/>
        <w:pPr>
          <w:ind w:left="567" w:hanging="567"/>
        </w:pPr>
        <w:rPr>
          <w:rFonts w:ascii="Gill Sans MT" w:hAnsi="Gill Sans MT" w:hint="default"/>
          <w:b/>
          <w:bCs/>
          <w:sz w:val="22"/>
        </w:rPr>
      </w:lvl>
    </w:lvlOverride>
    <w:lvlOverride w:ilvl="1">
      <w:lvl w:ilvl="1">
        <w:start w:val="1"/>
        <w:numFmt w:val="decimal"/>
        <w:lvlText w:val="%2.%1"/>
        <w:lvlJc w:val="left"/>
        <w:pPr>
          <w:ind w:left="1134" w:hanging="567"/>
        </w:pPr>
        <w:rPr>
          <w:rFonts w:ascii="Gill Sans MT" w:hAnsi="Gill Sans MT" w:hint="default"/>
        </w:rPr>
      </w:lvl>
    </w:lvlOverride>
    <w:lvlOverride w:ilvl="2">
      <w:lvl w:ilvl="2">
        <w:start w:val="1"/>
        <w:numFmt w:val="decimal"/>
        <w:lvlText w:val="%3.%1.%2"/>
        <w:lvlJc w:val="left"/>
        <w:pPr>
          <w:ind w:left="1701" w:hanging="567"/>
        </w:pPr>
        <w:rPr>
          <w:rFonts w:ascii="Gill Sans MT" w:hAnsi="Gill Sans MT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268" w:hanging="567"/>
        </w:pPr>
        <w:rPr>
          <w:rFonts w:ascii="Gill Sans MT" w:hAnsi="Gill Sans MT" w:hint="default"/>
        </w:rPr>
      </w:lvl>
    </w:lvlOverride>
    <w:lvlOverride w:ilvl="4">
      <w:lvl w:ilvl="4">
        <w:start w:val="1"/>
        <w:numFmt w:val="decimal"/>
        <w:lvlText w:val="%5.%1.%2.%3.%4"/>
        <w:lvlJc w:val="left"/>
        <w:pPr>
          <w:ind w:left="2835" w:hanging="567"/>
        </w:pPr>
        <w:rPr>
          <w:rFonts w:ascii="Gill Sans MT" w:hAnsi="Gill Sans MT" w:hint="default"/>
        </w:rPr>
      </w:lvl>
    </w:lvlOverride>
    <w:lvlOverride w:ilvl="5">
      <w:lvl w:ilvl="5">
        <w:start w:val="1"/>
        <w:numFmt w:val="decimal"/>
        <w:lvlText w:val="%1.%2.%3.%5.%4.%6"/>
        <w:lvlJc w:val="left"/>
        <w:pPr>
          <w:ind w:left="3402" w:hanging="567"/>
        </w:pPr>
        <w:rPr>
          <w:rFonts w:ascii="Gill Sans MT" w:hAnsi="Gill Sans MT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969" w:hanging="567"/>
        </w:pPr>
        <w:rPr>
          <w:rFonts w:ascii="Gill Sans MT" w:hAnsi="Gill Sans MT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536" w:hanging="567"/>
        </w:pPr>
        <w:rPr>
          <w:rFonts w:ascii="Gill Sans MT" w:hAnsi="Gill Sans MT" w:hint="default"/>
        </w:rPr>
      </w:lvl>
    </w:lvlOverride>
    <w:lvlOverride w:ilvl="8">
      <w:lvl w:ilvl="8">
        <w:start w:val="1"/>
        <w:numFmt w:val="decimal"/>
        <w:lvlText w:val="%1.%2.%3.%5.%4.%6.%7.%8.%9"/>
        <w:lvlJc w:val="left"/>
        <w:pPr>
          <w:ind w:left="5103" w:hanging="567"/>
        </w:pPr>
        <w:rPr>
          <w:rFonts w:ascii="Gill Sans MT" w:hAnsi="Gill Sans MT" w:hint="default"/>
        </w:rPr>
      </w:lvl>
    </w:lvlOverride>
  </w:num>
  <w:num w:numId="5" w16cid:durableId="1549219200">
    <w:abstractNumId w:val="3"/>
  </w:num>
  <w:num w:numId="6" w16cid:durableId="1155296403">
    <w:abstractNumId w:val="5"/>
  </w:num>
  <w:num w:numId="7" w16cid:durableId="1092624056">
    <w:abstractNumId w:val="1"/>
  </w:num>
  <w:num w:numId="8" w16cid:durableId="1255243450">
    <w:abstractNumId w:val="10"/>
  </w:num>
  <w:num w:numId="9" w16cid:durableId="126239577">
    <w:abstractNumId w:val="7"/>
  </w:num>
  <w:num w:numId="10" w16cid:durableId="365376143">
    <w:abstractNumId w:val="2"/>
  </w:num>
  <w:num w:numId="11" w16cid:durableId="2051952740">
    <w:abstractNumId w:val="8"/>
  </w:num>
  <w:num w:numId="12" w16cid:durableId="116104128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styleLockQFSet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BF"/>
    <w:rsid w:val="0000107D"/>
    <w:rsid w:val="0000362F"/>
    <w:rsid w:val="00046571"/>
    <w:rsid w:val="00080FB4"/>
    <w:rsid w:val="000A5DA6"/>
    <w:rsid w:val="000B7EB2"/>
    <w:rsid w:val="000D005E"/>
    <w:rsid w:val="00101FE3"/>
    <w:rsid w:val="00114653"/>
    <w:rsid w:val="00173ABD"/>
    <w:rsid w:val="001A7754"/>
    <w:rsid w:val="001D16DA"/>
    <w:rsid w:val="001D7475"/>
    <w:rsid w:val="00273C55"/>
    <w:rsid w:val="00290E30"/>
    <w:rsid w:val="002F2A80"/>
    <w:rsid w:val="00303A5A"/>
    <w:rsid w:val="00312EDC"/>
    <w:rsid w:val="00352B93"/>
    <w:rsid w:val="003576C6"/>
    <w:rsid w:val="00377710"/>
    <w:rsid w:val="003D344A"/>
    <w:rsid w:val="0040146E"/>
    <w:rsid w:val="00402BC1"/>
    <w:rsid w:val="00440720"/>
    <w:rsid w:val="004516B0"/>
    <w:rsid w:val="004731D0"/>
    <w:rsid w:val="004802A9"/>
    <w:rsid w:val="00485DA4"/>
    <w:rsid w:val="004A544A"/>
    <w:rsid w:val="004D0DFD"/>
    <w:rsid w:val="004F6ECC"/>
    <w:rsid w:val="00511011"/>
    <w:rsid w:val="00633D1D"/>
    <w:rsid w:val="00651BD4"/>
    <w:rsid w:val="00652088"/>
    <w:rsid w:val="00692BA5"/>
    <w:rsid w:val="006C0C94"/>
    <w:rsid w:val="00745BB4"/>
    <w:rsid w:val="00755472"/>
    <w:rsid w:val="007766E6"/>
    <w:rsid w:val="007A5AD8"/>
    <w:rsid w:val="007D2003"/>
    <w:rsid w:val="007E09E7"/>
    <w:rsid w:val="008144C5"/>
    <w:rsid w:val="0082491E"/>
    <w:rsid w:val="0086237D"/>
    <w:rsid w:val="008936A9"/>
    <w:rsid w:val="00896F94"/>
    <w:rsid w:val="008A5FE3"/>
    <w:rsid w:val="008E1145"/>
    <w:rsid w:val="008E3A1E"/>
    <w:rsid w:val="0094133D"/>
    <w:rsid w:val="00967983"/>
    <w:rsid w:val="009E4157"/>
    <w:rsid w:val="009E65A9"/>
    <w:rsid w:val="00A11CBF"/>
    <w:rsid w:val="00A267FC"/>
    <w:rsid w:val="00A413E0"/>
    <w:rsid w:val="00A50540"/>
    <w:rsid w:val="00A537F4"/>
    <w:rsid w:val="00A62859"/>
    <w:rsid w:val="00A66CF4"/>
    <w:rsid w:val="00AA74D7"/>
    <w:rsid w:val="00AB6500"/>
    <w:rsid w:val="00AD54CE"/>
    <w:rsid w:val="00B54A94"/>
    <w:rsid w:val="00BB714F"/>
    <w:rsid w:val="00BE1F25"/>
    <w:rsid w:val="00BF233D"/>
    <w:rsid w:val="00C10969"/>
    <w:rsid w:val="00C5128C"/>
    <w:rsid w:val="00C65B80"/>
    <w:rsid w:val="00C661B2"/>
    <w:rsid w:val="00CA5748"/>
    <w:rsid w:val="00CD76DE"/>
    <w:rsid w:val="00D07C98"/>
    <w:rsid w:val="00D6306C"/>
    <w:rsid w:val="00D675E9"/>
    <w:rsid w:val="00D7281F"/>
    <w:rsid w:val="00D85CFA"/>
    <w:rsid w:val="00DD3A9F"/>
    <w:rsid w:val="00DE231E"/>
    <w:rsid w:val="00E1183A"/>
    <w:rsid w:val="00E162A1"/>
    <w:rsid w:val="00E97A49"/>
    <w:rsid w:val="00EF1F80"/>
    <w:rsid w:val="00F05695"/>
    <w:rsid w:val="00F72CB1"/>
    <w:rsid w:val="00F95349"/>
    <w:rsid w:val="00F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C6654"/>
  <w15:chartTrackingRefBased/>
  <w15:docId w15:val="{AF4CF76B-551A-4A58-A0DE-3A0C3B12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en-AU" w:eastAsia="en-US" w:bidi="ar-SA"/>
      </w:rPr>
    </w:rPrDefault>
    <w:pPrDefault>
      <w:pPr>
        <w:spacing w:after="140" w:line="30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 w:unhideWhenUsed="1"/>
    <w:lsdException w:name="toc 2" w:semiHidden="1" w:uiPriority="0" w:unhideWhenUsed="1"/>
    <w:lsdException w:name="toc 3" w:semiHidden="1"/>
    <w:lsdException w:name="toc 4" w:semiHidden="1"/>
    <w:lsdException w:name="toc 5" w:semiHidden="1"/>
    <w:lsdException w:name="toc 6" w:semiHidden="1" w:uiPriority="0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iPriority="0" w:unhideWhenUsed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 w:uiPriority="3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nhideWhenUsed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D005E"/>
  </w:style>
  <w:style w:type="paragraph" w:styleId="Heading1">
    <w:name w:val="heading 1"/>
    <w:next w:val="Normal"/>
    <w:link w:val="Heading1Char"/>
    <w:uiPriority w:val="1"/>
    <w:qFormat/>
    <w:rsid w:val="000D005E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next w:val="Normal"/>
    <w:link w:val="Heading2Char"/>
    <w:uiPriority w:val="1"/>
    <w:qFormat/>
    <w:rsid w:val="000D005E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1"/>
    <w:qFormat/>
    <w:rsid w:val="000D005E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0D005E"/>
    <w:pPr>
      <w:keepNext/>
      <w:keepLines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rsid w:val="000D005E"/>
    <w:pPr>
      <w:spacing w:before="240" w:after="60" w:line="300" w:lineRule="exac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rsid w:val="000D005E"/>
    <w:pPr>
      <w:spacing w:before="240" w:after="60" w:line="300" w:lineRule="exac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locked/>
    <w:rsid w:val="000D005E"/>
    <w:pPr>
      <w:numPr>
        <w:ilvl w:val="6"/>
        <w:numId w:val="1"/>
      </w:numPr>
      <w:spacing w:before="240" w:after="60" w:line="300" w:lineRule="exac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locked/>
    <w:rsid w:val="000D005E"/>
    <w:pPr>
      <w:numPr>
        <w:ilvl w:val="7"/>
        <w:numId w:val="1"/>
      </w:numPr>
      <w:spacing w:before="240" w:after="60" w:line="300" w:lineRule="exact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0D005E"/>
    <w:pPr>
      <w:numPr>
        <w:ilvl w:val="8"/>
        <w:numId w:val="1"/>
      </w:numPr>
      <w:spacing w:before="240" w:after="60" w:line="300" w:lineRule="exact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005E"/>
    <w:rPr>
      <w:rFonts w:eastAsiaTheme="majorEastAsia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D005E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0D005E"/>
    <w:rPr>
      <w:rFonts w:eastAsiaTheme="majorEastAsia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0D005E"/>
    <w:rPr>
      <w:rFonts w:eastAsiaTheme="majorEastAsia" w:cstheme="majorBidi"/>
      <w:b/>
      <w:iCs/>
      <w:sz w:val="24"/>
    </w:rPr>
  </w:style>
  <w:style w:type="paragraph" w:customStyle="1" w:styleId="BulletedListLevel1">
    <w:name w:val="Bulleted List Level 1"/>
    <w:basedOn w:val="Normal"/>
    <w:link w:val="BulletedListLevel1Char"/>
    <w:uiPriority w:val="3"/>
    <w:qFormat/>
    <w:rsid w:val="000D005E"/>
    <w:pPr>
      <w:numPr>
        <w:numId w:val="2"/>
      </w:numPr>
      <w:contextualSpacing/>
    </w:pPr>
  </w:style>
  <w:style w:type="paragraph" w:customStyle="1" w:styleId="BulletedListLevel2">
    <w:name w:val="Bulleted List Level 2"/>
    <w:basedOn w:val="BulletedListLevel1"/>
    <w:link w:val="BulletedListLevel2Char"/>
    <w:uiPriority w:val="3"/>
    <w:qFormat/>
    <w:rsid w:val="000D005E"/>
    <w:pPr>
      <w:numPr>
        <w:ilvl w:val="1"/>
      </w:numPr>
    </w:pPr>
    <w:rPr>
      <w:rFonts w:cs="Arial"/>
      <w:snapToGrid w:val="0"/>
    </w:rPr>
  </w:style>
  <w:style w:type="paragraph" w:customStyle="1" w:styleId="BulletedListLevel3">
    <w:name w:val="Bulleted List Level 3"/>
    <w:basedOn w:val="BulletedListLevel2"/>
    <w:link w:val="BulletedListLevel3Char"/>
    <w:uiPriority w:val="3"/>
    <w:qFormat/>
    <w:rsid w:val="000D005E"/>
    <w:pPr>
      <w:numPr>
        <w:ilvl w:val="2"/>
      </w:numPr>
    </w:pPr>
    <w:rPr>
      <w:snapToGrid/>
    </w:rPr>
  </w:style>
  <w:style w:type="paragraph" w:customStyle="1" w:styleId="DepartmentTitle">
    <w:name w:val="Department Title"/>
    <w:next w:val="DepartmentAddress"/>
    <w:qFormat/>
    <w:rsid w:val="000D005E"/>
    <w:rPr>
      <w:sz w:val="28"/>
      <w:szCs w:val="24"/>
    </w:rPr>
  </w:style>
  <w:style w:type="paragraph" w:customStyle="1" w:styleId="DepartmentAddress">
    <w:name w:val="Department Address"/>
    <w:next w:val="Normal"/>
    <w:qFormat/>
    <w:rsid w:val="000D005E"/>
    <w:pPr>
      <w:widowControl w:val="0"/>
      <w:suppressAutoHyphens/>
      <w:autoSpaceDE w:val="0"/>
      <w:autoSpaceDN w:val="0"/>
      <w:adjustRightInd w:val="0"/>
      <w:textAlignment w:val="baseline"/>
    </w:pPr>
    <w:rPr>
      <w:caps/>
      <w:color w:val="000000"/>
      <w:sz w:val="18"/>
    </w:rPr>
  </w:style>
  <w:style w:type="paragraph" w:customStyle="1" w:styleId="Heading1numbered">
    <w:name w:val="Heading 1 (numbered)"/>
    <w:basedOn w:val="Heading1"/>
    <w:next w:val="Normal"/>
    <w:link w:val="Heading1numberedChar"/>
    <w:uiPriority w:val="2"/>
    <w:qFormat/>
    <w:rsid w:val="000D005E"/>
    <w:pPr>
      <w:numPr>
        <w:numId w:val="3"/>
      </w:numPr>
    </w:pPr>
    <w:rPr>
      <w:rFonts w:cs="Arial"/>
      <w:snapToGrid w:val="0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2"/>
    <w:qFormat/>
    <w:rsid w:val="000D005E"/>
    <w:pPr>
      <w:numPr>
        <w:ilvl w:val="1"/>
        <w:numId w:val="3"/>
      </w:numPr>
    </w:pPr>
    <w:rPr>
      <w:rFonts w:cs="Arial"/>
      <w:bCs/>
      <w:szCs w:val="28"/>
    </w:rPr>
  </w:style>
  <w:style w:type="paragraph" w:customStyle="1" w:styleId="Heading3numbered">
    <w:name w:val="Heading 3 (numbered)"/>
    <w:basedOn w:val="Heading3"/>
    <w:next w:val="Normal"/>
    <w:link w:val="Heading3numberedChar"/>
    <w:uiPriority w:val="2"/>
    <w:qFormat/>
    <w:rsid w:val="000D005E"/>
    <w:pPr>
      <w:numPr>
        <w:ilvl w:val="2"/>
        <w:numId w:val="3"/>
      </w:numPr>
    </w:pPr>
    <w:rPr>
      <w:rFonts w:cs="Arial"/>
      <w:bCs/>
      <w:iCs/>
      <w:szCs w:val="28"/>
    </w:rPr>
  </w:style>
  <w:style w:type="paragraph" w:customStyle="1" w:styleId="Heading4numbered">
    <w:name w:val="Heading 4 (numbered)"/>
    <w:basedOn w:val="Heading4"/>
    <w:next w:val="Normal"/>
    <w:link w:val="Heading4numberedChar"/>
    <w:uiPriority w:val="2"/>
    <w:qFormat/>
    <w:rsid w:val="000D005E"/>
    <w:pPr>
      <w:numPr>
        <w:ilvl w:val="3"/>
        <w:numId w:val="3"/>
      </w:numPr>
    </w:pPr>
    <w:rPr>
      <w:bCs/>
      <w:iCs w:val="0"/>
    </w:rPr>
  </w:style>
  <w:style w:type="character" w:customStyle="1" w:styleId="Heading5Char">
    <w:name w:val="Heading 5 Char"/>
    <w:basedOn w:val="DefaultParagraphFont"/>
    <w:link w:val="Heading5"/>
    <w:uiPriority w:val="99"/>
    <w:rsid w:val="000D0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0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005E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005E"/>
    <w:rPr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005E"/>
    <w:rPr>
      <w:rFonts w:cs="Arial"/>
    </w:rPr>
  </w:style>
  <w:style w:type="numbering" w:customStyle="1" w:styleId="BulletsDoH">
    <w:name w:val="Bullets DoH"/>
    <w:uiPriority w:val="99"/>
    <w:rsid w:val="000D005E"/>
    <w:pPr>
      <w:numPr>
        <w:numId w:val="11"/>
      </w:numPr>
    </w:pPr>
  </w:style>
  <w:style w:type="numbering" w:customStyle="1" w:styleId="NumberedListDoH">
    <w:name w:val="Numbered List DoH"/>
    <w:uiPriority w:val="99"/>
    <w:rsid w:val="000D005E"/>
    <w:pPr>
      <w:numPr>
        <w:numId w:val="5"/>
      </w:numPr>
    </w:pPr>
  </w:style>
  <w:style w:type="character" w:styleId="Hyperlink">
    <w:name w:val="Hyperlink"/>
    <w:basedOn w:val="DefaultParagraphFont"/>
    <w:uiPriority w:val="99"/>
    <w:locked/>
    <w:rsid w:val="000D00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0D005E"/>
    <w:rPr>
      <w:color w:val="800080"/>
      <w:u w:val="single"/>
    </w:rPr>
  </w:style>
  <w:style w:type="paragraph" w:customStyle="1" w:styleId="TableText">
    <w:name w:val="Table Text"/>
    <w:basedOn w:val="Normal"/>
    <w:uiPriority w:val="4"/>
    <w:qFormat/>
    <w:rsid w:val="000D005E"/>
    <w:pPr>
      <w:spacing w:after="40" w:line="240" w:lineRule="auto"/>
      <w:contextualSpacing/>
    </w:pPr>
  </w:style>
  <w:style w:type="character" w:customStyle="1" w:styleId="BulletedListLevel1Char">
    <w:name w:val="Bulleted List Level 1 Char"/>
    <w:basedOn w:val="DefaultParagraphFont"/>
    <w:link w:val="BulletedListLevel1"/>
    <w:uiPriority w:val="3"/>
    <w:rsid w:val="000D005E"/>
  </w:style>
  <w:style w:type="paragraph" w:styleId="ListParagraph">
    <w:name w:val="List Paragraph"/>
    <w:basedOn w:val="Normal"/>
    <w:uiPriority w:val="99"/>
    <w:unhideWhenUsed/>
    <w:locked/>
    <w:rsid w:val="000D005E"/>
    <w:pPr>
      <w:ind w:left="720"/>
      <w:contextualSpacing/>
    </w:pPr>
  </w:style>
  <w:style w:type="paragraph" w:customStyle="1" w:styleId="NumberedListStyle">
    <w:name w:val="Numbered List Style"/>
    <w:basedOn w:val="Normal"/>
    <w:link w:val="NumberedListStyleChar"/>
    <w:uiPriority w:val="4"/>
    <w:qFormat/>
    <w:rsid w:val="00114653"/>
    <w:pPr>
      <w:numPr>
        <w:numId w:val="4"/>
      </w:numPr>
      <w:tabs>
        <w:tab w:val="num" w:pos="567"/>
      </w:tabs>
      <w:contextualSpacing/>
    </w:pPr>
    <w:rPr>
      <w:rFonts w:eastAsia="Times New Roman"/>
    </w:rPr>
  </w:style>
  <w:style w:type="character" w:customStyle="1" w:styleId="BulletedListLevel2Char">
    <w:name w:val="Bulleted List Level 2 Char"/>
    <w:basedOn w:val="BulletedListLevel1Char"/>
    <w:link w:val="BulletedListLevel2"/>
    <w:uiPriority w:val="3"/>
    <w:rsid w:val="000D005E"/>
    <w:rPr>
      <w:rFonts w:cs="Arial"/>
      <w:snapToGrid w:val="0"/>
    </w:rPr>
  </w:style>
  <w:style w:type="character" w:customStyle="1" w:styleId="BulletedListLevel3Char">
    <w:name w:val="Bulleted List Level 3 Char"/>
    <w:basedOn w:val="BulletedListLevel2Char"/>
    <w:link w:val="BulletedListLevel3"/>
    <w:uiPriority w:val="3"/>
    <w:rsid w:val="000D005E"/>
    <w:rPr>
      <w:rFonts w:cs="Arial"/>
      <w:snapToGrid/>
    </w:rPr>
  </w:style>
  <w:style w:type="character" w:customStyle="1" w:styleId="Heading1numberedChar">
    <w:name w:val="Heading 1 (numbered) Char"/>
    <w:basedOn w:val="Heading1Char"/>
    <w:link w:val="Heading1numbered"/>
    <w:uiPriority w:val="2"/>
    <w:rsid w:val="000D005E"/>
    <w:rPr>
      <w:rFonts w:eastAsiaTheme="majorEastAsia" w:cs="Arial"/>
      <w:b/>
      <w:snapToGrid w:val="0"/>
      <w:sz w:val="40"/>
      <w:szCs w:val="32"/>
    </w:rPr>
  </w:style>
  <w:style w:type="character" w:customStyle="1" w:styleId="Heading2numberedChar">
    <w:name w:val="Heading 2 (numbered) Char"/>
    <w:basedOn w:val="Heading2Char"/>
    <w:link w:val="Heading2numbered"/>
    <w:uiPriority w:val="2"/>
    <w:rsid w:val="000D005E"/>
    <w:rPr>
      <w:rFonts w:eastAsiaTheme="majorEastAsia" w:cs="Arial"/>
      <w:b/>
      <w:bCs/>
      <w:sz w:val="32"/>
      <w:szCs w:val="28"/>
    </w:rPr>
  </w:style>
  <w:style w:type="character" w:customStyle="1" w:styleId="Heading3numberedChar">
    <w:name w:val="Heading 3 (numbered) Char"/>
    <w:basedOn w:val="Heading3Char"/>
    <w:link w:val="Heading3numbered"/>
    <w:uiPriority w:val="2"/>
    <w:rsid w:val="000D005E"/>
    <w:rPr>
      <w:rFonts w:eastAsiaTheme="majorEastAsia" w:cs="Arial"/>
      <w:b/>
      <w:bCs/>
      <w:iCs/>
      <w:sz w:val="28"/>
      <w:szCs w:val="28"/>
    </w:rPr>
  </w:style>
  <w:style w:type="character" w:customStyle="1" w:styleId="Heading4numberedChar">
    <w:name w:val="Heading 4 (numbered) Char"/>
    <w:basedOn w:val="Heading4Char"/>
    <w:link w:val="Heading4numbered"/>
    <w:uiPriority w:val="2"/>
    <w:rsid w:val="000D005E"/>
    <w:rPr>
      <w:rFonts w:eastAsiaTheme="majorEastAsia" w:cstheme="majorBidi"/>
      <w:b/>
      <w:bCs/>
      <w:iCs w:val="0"/>
      <w:sz w:val="24"/>
    </w:rPr>
  </w:style>
  <w:style w:type="character" w:customStyle="1" w:styleId="NumberedListStyleChar">
    <w:name w:val="Numbered List Style Char"/>
    <w:basedOn w:val="DefaultParagraphFont"/>
    <w:link w:val="NumberedListStyle"/>
    <w:uiPriority w:val="4"/>
    <w:rsid w:val="00114653"/>
    <w:rPr>
      <w:rFonts w:eastAsia="Times New Roman"/>
    </w:rPr>
  </w:style>
  <w:style w:type="paragraph" w:customStyle="1" w:styleId="Default">
    <w:name w:val="Default"/>
    <w:rsid w:val="00A11C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locked/>
    <w:rsid w:val="00F72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locked/>
    <w:rsid w:val="00080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0FB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locked/>
    <w:rsid w:val="00080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0FB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oHFooter">
    <w:name w:val="DoH Footer"/>
    <w:link w:val="DoHFooterChar"/>
    <w:uiPriority w:val="6"/>
    <w:qFormat/>
    <w:rsid w:val="000D005E"/>
    <w:rPr>
      <w:rFonts w:ascii="Gill Sans Nova Light" w:hAnsi="Gill Sans Nova Light"/>
      <w:spacing w:val="16"/>
      <w:sz w:val="24"/>
    </w:rPr>
  </w:style>
  <w:style w:type="character" w:customStyle="1" w:styleId="DoHFooterChar">
    <w:name w:val="DoH Footer Char"/>
    <w:basedOn w:val="DefaultParagraphFont"/>
    <w:link w:val="DoHFooter"/>
    <w:uiPriority w:val="6"/>
    <w:rsid w:val="000D005E"/>
    <w:rPr>
      <w:rFonts w:ascii="Gill Sans Nova Light" w:hAnsi="Gill Sans Nova Light"/>
      <w:spacing w:val="16"/>
      <w:sz w:val="24"/>
    </w:rPr>
  </w:style>
  <w:style w:type="paragraph" w:customStyle="1" w:styleId="PlainFooter">
    <w:name w:val="Plain Footer"/>
    <w:uiPriority w:val="5"/>
    <w:qFormat/>
    <w:rsid w:val="00114653"/>
    <w:pPr>
      <w:keepLines/>
      <w:tabs>
        <w:tab w:val="right" w:pos="9639"/>
      </w:tabs>
      <w:spacing w:after="0" w:line="240" w:lineRule="auto"/>
      <w:contextualSpacing/>
    </w:pPr>
    <w:rPr>
      <w:sz w:val="18"/>
    </w:rPr>
  </w:style>
  <w:style w:type="paragraph" w:customStyle="1" w:styleId="SRLS1">
    <w:name w:val="SRLS 1"/>
    <w:basedOn w:val="Heading1"/>
    <w:next w:val="Normal"/>
    <w:link w:val="SRLS1Char"/>
    <w:qFormat/>
    <w:rsid w:val="000D005E"/>
    <w:pPr>
      <w:keepNext w:val="0"/>
      <w:shd w:val="clear" w:color="auto" w:fill="E36C0A"/>
      <w:contextualSpacing/>
    </w:pPr>
    <w:rPr>
      <w:color w:val="FFFFFF" w:themeColor="background1"/>
    </w:rPr>
  </w:style>
  <w:style w:type="character" w:customStyle="1" w:styleId="SRLS1Char">
    <w:name w:val="SRLS 1 Char"/>
    <w:basedOn w:val="Heading1Char"/>
    <w:link w:val="SRLS1"/>
    <w:rsid w:val="000D005E"/>
    <w:rPr>
      <w:rFonts w:eastAsiaTheme="majorEastAsia" w:cstheme="majorBidi"/>
      <w:b/>
      <w:color w:val="FFFFFF" w:themeColor="background1"/>
      <w:sz w:val="40"/>
      <w:szCs w:val="32"/>
      <w:shd w:val="clear" w:color="auto" w:fill="E36C0A"/>
    </w:rPr>
  </w:style>
  <w:style w:type="paragraph" w:customStyle="1" w:styleId="Logo">
    <w:name w:val="Logo"/>
    <w:rsid w:val="000D005E"/>
    <w:pPr>
      <w:ind w:right="-28"/>
      <w:jc w:val="right"/>
    </w:pPr>
    <w:rPr>
      <w:rFonts w:ascii="Times New Roman" w:eastAsia="Times New Roman" w:hAnsi="Times New Roman"/>
      <w:sz w:val="20"/>
      <w:szCs w:val="24"/>
    </w:rPr>
  </w:style>
  <w:style w:type="paragraph" w:customStyle="1" w:styleId="Contact">
    <w:name w:val="Contact"/>
    <w:link w:val="ContactChar"/>
    <w:semiHidden/>
    <w:rsid w:val="00FB061F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character" w:customStyle="1" w:styleId="ContactChar">
    <w:name w:val="Contact Char"/>
    <w:link w:val="Contact"/>
    <w:semiHidden/>
    <w:rsid w:val="00FB061F"/>
    <w:rPr>
      <w:rFonts w:eastAsia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semiHidden/>
    <w:unhideWhenUsed/>
    <w:locked/>
    <w:rsid w:val="00FB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061F"/>
    <w:rPr>
      <w:rFonts w:ascii="Segoe UI" w:hAnsi="Segoe UI" w:cs="Segoe UI"/>
      <w:sz w:val="18"/>
      <w:szCs w:val="18"/>
    </w:rPr>
  </w:style>
  <w:style w:type="paragraph" w:styleId="TOC6">
    <w:name w:val="toc 6"/>
    <w:basedOn w:val="Normal"/>
    <w:next w:val="Normal"/>
    <w:autoRedefine/>
    <w:locked/>
    <w:rsid w:val="00FB061F"/>
    <w:pPr>
      <w:tabs>
        <w:tab w:val="left" w:pos="425"/>
      </w:tabs>
      <w:spacing w:before="60" w:after="6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SGOV">
  <a:themeElements>
    <a:clrScheme name="TASGOV">
      <a:dk1>
        <a:sysClr val="windowText" lastClr="000000"/>
      </a:dk1>
      <a:lt1>
        <a:sysClr val="window" lastClr="FFFFFF"/>
      </a:lt1>
      <a:dk2>
        <a:srgbClr val="003052"/>
      </a:dk2>
      <a:lt2>
        <a:srgbClr val="DCD8D1"/>
      </a:lt2>
      <a:accent1>
        <a:srgbClr val="73B8D2"/>
      </a:accent1>
      <a:accent2>
        <a:srgbClr val="DF9E33"/>
      </a:accent2>
      <a:accent3>
        <a:srgbClr val="7A0053"/>
      </a:accent3>
      <a:accent4>
        <a:srgbClr val="F9E057"/>
      </a:accent4>
      <a:accent5>
        <a:srgbClr val="004F8C"/>
      </a:accent5>
      <a:accent6>
        <a:srgbClr val="A2A749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6E0E-75BF-42EA-A709-45410D86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Harley, Tanya A</dc:creator>
  <cp:keywords/>
  <dc:description/>
  <cp:lastModifiedBy>Cassim, Raisa</cp:lastModifiedBy>
  <cp:revision>2</cp:revision>
  <cp:lastPrinted>2019-06-04T00:49:00Z</cp:lastPrinted>
  <dcterms:created xsi:type="dcterms:W3CDTF">2024-01-23T22:12:00Z</dcterms:created>
  <dcterms:modified xsi:type="dcterms:W3CDTF">2024-01-23T22:12:00Z</dcterms:modified>
</cp:coreProperties>
</file>